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7F5" w:rsidRPr="00E36DD8" w:rsidRDefault="009047F5" w:rsidP="00E36DD8">
      <w:pPr>
        <w:pStyle w:val="berschrift1"/>
        <w:rPr>
          <w:lang w:val="de-DE"/>
        </w:rPr>
      </w:pPr>
      <w:bookmarkStart w:id="0" w:name="_Toc268852372"/>
      <w:bookmarkStart w:id="1" w:name="_Toc268853330"/>
      <w:bookmarkStart w:id="2" w:name="_Toc268854512"/>
      <w:bookmarkStart w:id="3" w:name="_Toc273764932"/>
      <w:bookmarkStart w:id="4" w:name="_Toc380321141"/>
      <w:bookmarkStart w:id="5" w:name="_Toc384726084"/>
      <w:r w:rsidRPr="00E36DD8">
        <w:rPr>
          <w:lang w:val="de-DE"/>
        </w:rPr>
        <w:t>Psychogene Polydipsie (PP)</w:t>
      </w:r>
      <w:bookmarkEnd w:id="0"/>
      <w:bookmarkEnd w:id="1"/>
      <w:bookmarkEnd w:id="2"/>
      <w:bookmarkEnd w:id="3"/>
      <w:bookmarkEnd w:id="4"/>
      <w:bookmarkEnd w:id="5"/>
    </w:p>
    <w:p w:rsidR="009047F5" w:rsidRPr="00E36DD8" w:rsidRDefault="009047F5" w:rsidP="00E36DD8">
      <w:pPr>
        <w:pStyle w:val="berschrift2"/>
        <w:rPr>
          <w:lang w:val="de-DE"/>
        </w:rPr>
      </w:pPr>
      <w:r w:rsidRPr="00E36DD8">
        <w:rPr>
          <w:lang w:val="de-DE"/>
        </w:rPr>
        <w:t>Monitoring</w:t>
      </w:r>
    </w:p>
    <w:p w:rsidR="009047F5" w:rsidRPr="00E36DD8" w:rsidRDefault="009047F5" w:rsidP="00E36DD8">
      <w:pPr>
        <w:tabs>
          <w:tab w:val="left" w:pos="1134"/>
        </w:tabs>
        <w:rPr>
          <w:lang w:val="de-DE"/>
        </w:rPr>
      </w:pPr>
      <w:r w:rsidRPr="00E36DD8">
        <w:rPr>
          <w:lang w:val="de-DE"/>
        </w:rPr>
        <w:t xml:space="preserve">Flüssigkeitsbilanz; Körpergewicht </w:t>
      </w:r>
      <w:r w:rsidRPr="00E36DD8">
        <w:rPr>
          <w:lang w:val="de-DE"/>
        </w:rPr>
        <w:sym w:font="Wingdings" w:char="F0E8"/>
      </w:r>
      <w:r w:rsidRPr="00E36DD8">
        <w:rPr>
          <w:lang w:val="de-DE"/>
        </w:rPr>
        <w:t xml:space="preserve"> Hinweis auf erhöhte Trinkmenge wenn Gewichtszunahme Morgen-Nachmittag &gt;1,2% des Körpergewichts</w:t>
      </w:r>
      <w:r>
        <w:rPr>
          <w:lang w:val="de-DE"/>
        </w:rPr>
        <w:br/>
      </w:r>
      <w:r w:rsidRPr="00E36DD8">
        <w:rPr>
          <w:lang w:val="de-DE"/>
        </w:rPr>
        <w:t xml:space="preserve">Gewicht +5%: Absinken des Na+-Spiegels um </w:t>
      </w:r>
      <w:proofErr w:type="spellStart"/>
      <w:r w:rsidRPr="00E36DD8">
        <w:rPr>
          <w:lang w:val="de-DE"/>
        </w:rPr>
        <w:t>10mVal</w:t>
      </w:r>
      <w:proofErr w:type="spellEnd"/>
      <w:r>
        <w:rPr>
          <w:lang w:val="de-DE"/>
        </w:rPr>
        <w:br/>
      </w:r>
      <w:r w:rsidRPr="00E36DD8">
        <w:rPr>
          <w:lang w:val="de-DE"/>
        </w:rPr>
        <w:t>spezifisches Gewicht des Morgenharns</w:t>
      </w:r>
      <w:r>
        <w:rPr>
          <w:lang w:val="de-DE"/>
        </w:rPr>
        <w:br/>
      </w:r>
      <w:r w:rsidRPr="00E36DD8">
        <w:rPr>
          <w:lang w:val="de-DE"/>
        </w:rPr>
        <w:t xml:space="preserve">≤1008 entspricht einer Tagesharnmenge von </w:t>
      </w:r>
      <w:proofErr w:type="spellStart"/>
      <w:r w:rsidRPr="00E36DD8">
        <w:rPr>
          <w:lang w:val="de-DE"/>
        </w:rPr>
        <w:t>ca</w:t>
      </w:r>
      <w:proofErr w:type="spellEnd"/>
      <w:r w:rsidRPr="00E36DD8">
        <w:rPr>
          <w:lang w:val="de-DE"/>
        </w:rPr>
        <w:t xml:space="preserve"> </w:t>
      </w:r>
      <w:proofErr w:type="spellStart"/>
      <w:r w:rsidRPr="00E36DD8">
        <w:rPr>
          <w:lang w:val="de-DE"/>
        </w:rPr>
        <w:t>2,4l</w:t>
      </w:r>
      <w:proofErr w:type="spellEnd"/>
      <w:r>
        <w:rPr>
          <w:lang w:val="de-DE"/>
        </w:rPr>
        <w:br/>
      </w:r>
      <w:r w:rsidRPr="00E36DD8">
        <w:rPr>
          <w:lang w:val="de-DE"/>
        </w:rPr>
        <w:t xml:space="preserve">≤1003 bedeutet, dass der Pat mindestens </w:t>
      </w:r>
      <w:proofErr w:type="spellStart"/>
      <w:r w:rsidRPr="00E36DD8">
        <w:rPr>
          <w:lang w:val="de-DE"/>
        </w:rPr>
        <w:t>2,8l</w:t>
      </w:r>
      <w:proofErr w:type="spellEnd"/>
      <w:r w:rsidRPr="00E36DD8">
        <w:rPr>
          <w:lang w:val="de-DE"/>
        </w:rPr>
        <w:t xml:space="preserve"> (bis </w:t>
      </w:r>
      <w:proofErr w:type="spellStart"/>
      <w:r w:rsidRPr="00E36DD8">
        <w:rPr>
          <w:lang w:val="de-DE"/>
        </w:rPr>
        <w:t>28l</w:t>
      </w:r>
      <w:proofErr w:type="spellEnd"/>
      <w:r w:rsidRPr="00E36DD8">
        <w:rPr>
          <w:lang w:val="de-DE"/>
        </w:rPr>
        <w:t>) Trinkmenge hat.</w:t>
      </w:r>
    </w:p>
    <w:p w:rsidR="009047F5" w:rsidRPr="00E36DD8" w:rsidRDefault="009047F5" w:rsidP="00E36DD8">
      <w:pPr>
        <w:tabs>
          <w:tab w:val="left" w:pos="1134"/>
        </w:tabs>
        <w:rPr>
          <w:lang w:val="de-DE"/>
        </w:rPr>
      </w:pPr>
      <w:r w:rsidRPr="00E36DD8">
        <w:rPr>
          <w:rStyle w:val="berschrift2Zchn"/>
          <w:lang w:val="de-DE"/>
        </w:rPr>
        <w:t>Untersuchungen</w:t>
      </w:r>
      <w:r>
        <w:rPr>
          <w:lang w:val="de-DE"/>
        </w:rPr>
        <w:br/>
      </w:r>
      <w:r w:rsidRPr="00E36DD8">
        <w:rPr>
          <w:lang w:val="de-DE"/>
        </w:rPr>
        <w:t xml:space="preserve">Labor: Standard Aufnahme + Serum: </w:t>
      </w:r>
      <w:proofErr w:type="spellStart"/>
      <w:r w:rsidRPr="00E36DD8">
        <w:rPr>
          <w:lang w:val="de-DE"/>
        </w:rPr>
        <w:t>Osmolarität</w:t>
      </w:r>
      <w:proofErr w:type="spellEnd"/>
      <w:r w:rsidRPr="00E36DD8">
        <w:rPr>
          <w:lang w:val="de-DE"/>
        </w:rPr>
        <w:t xml:space="preserve">, </w:t>
      </w:r>
      <w:proofErr w:type="spellStart"/>
      <w:r w:rsidRPr="00E36DD8">
        <w:rPr>
          <w:lang w:val="de-DE"/>
        </w:rPr>
        <w:t>Ca</w:t>
      </w:r>
      <w:proofErr w:type="spellEnd"/>
      <w:r w:rsidRPr="00E36DD8">
        <w:rPr>
          <w:lang w:val="de-DE"/>
        </w:rPr>
        <w:t xml:space="preserve">, Phosphor, </w:t>
      </w:r>
      <w:r>
        <w:rPr>
          <w:lang w:val="de-DE"/>
        </w:rPr>
        <w:br/>
      </w:r>
      <w:r w:rsidRPr="00E36DD8">
        <w:rPr>
          <w:lang w:val="de-DE"/>
        </w:rPr>
        <w:t xml:space="preserve">zusätzlich nachmittags Na und </w:t>
      </w:r>
      <w:proofErr w:type="spellStart"/>
      <w:r w:rsidRPr="00E36DD8">
        <w:rPr>
          <w:lang w:val="de-DE"/>
        </w:rPr>
        <w:t>Osmolarität</w:t>
      </w:r>
      <w:proofErr w:type="spellEnd"/>
      <w:r w:rsidRPr="00E36DD8">
        <w:rPr>
          <w:lang w:val="de-DE"/>
        </w:rPr>
        <w:t xml:space="preserve"> am Nachmittag. </w:t>
      </w:r>
      <w:r>
        <w:rPr>
          <w:lang w:val="de-DE"/>
        </w:rPr>
        <w:br/>
      </w:r>
      <w:r w:rsidRPr="00E36DD8">
        <w:rPr>
          <w:lang w:val="de-DE"/>
        </w:rPr>
        <w:t xml:space="preserve">Harn: </w:t>
      </w:r>
      <w:proofErr w:type="spellStart"/>
      <w:r w:rsidRPr="00E36DD8">
        <w:rPr>
          <w:lang w:val="de-DE"/>
        </w:rPr>
        <w:t>Osmolarität</w:t>
      </w:r>
      <w:proofErr w:type="spellEnd"/>
      <w:r w:rsidRPr="00E36DD8">
        <w:rPr>
          <w:lang w:val="de-DE"/>
        </w:rPr>
        <w:t xml:space="preserve">; </w:t>
      </w:r>
      <w:r>
        <w:rPr>
          <w:lang w:val="de-DE"/>
        </w:rPr>
        <w:br/>
      </w:r>
      <w:r w:rsidRPr="00E36DD8">
        <w:rPr>
          <w:lang w:val="de-DE"/>
        </w:rPr>
        <w:t xml:space="preserve">EEG, MRI </w:t>
      </w:r>
    </w:p>
    <w:p w:rsidR="009047F5" w:rsidRPr="00E36DD8" w:rsidRDefault="009047F5" w:rsidP="00E36DD8">
      <w:pPr>
        <w:tabs>
          <w:tab w:val="left" w:pos="1134"/>
        </w:tabs>
        <w:rPr>
          <w:b/>
          <w:lang w:val="de-DE"/>
        </w:rPr>
      </w:pPr>
      <w:r w:rsidRPr="00E36DD8">
        <w:rPr>
          <w:b/>
          <w:lang w:val="de-DE"/>
        </w:rPr>
        <w:t>Achtung auf somatische Folgen:</w:t>
      </w:r>
      <w:r>
        <w:rPr>
          <w:b/>
          <w:lang w:val="de-DE"/>
        </w:rPr>
        <w:br/>
      </w:r>
      <w:r w:rsidRPr="00E36DD8">
        <w:rPr>
          <w:lang w:val="de-DE"/>
        </w:rPr>
        <w:t>Urogenital: Harninkontinenz,  vergrößerte Blase, Hydronephrose, Niereninsuffizienz</w:t>
      </w:r>
      <w:r>
        <w:rPr>
          <w:b/>
          <w:lang w:val="de-DE"/>
        </w:rPr>
        <w:br/>
      </w:r>
      <w:r w:rsidRPr="00E36DD8">
        <w:rPr>
          <w:lang w:val="de-DE"/>
        </w:rPr>
        <w:t>GI: Erbrechen, Unterernährung</w:t>
      </w:r>
      <w:r>
        <w:rPr>
          <w:b/>
          <w:lang w:val="de-DE"/>
        </w:rPr>
        <w:br/>
      </w:r>
      <w:r w:rsidRPr="00E36DD8">
        <w:rPr>
          <w:lang w:val="de-DE"/>
        </w:rPr>
        <w:t xml:space="preserve">kardiovaskulär: </w:t>
      </w:r>
      <w:proofErr w:type="spellStart"/>
      <w:r w:rsidRPr="00E36DD8">
        <w:rPr>
          <w:lang w:val="de-DE"/>
        </w:rPr>
        <w:t>Kardiomegalie</w:t>
      </w:r>
      <w:proofErr w:type="spellEnd"/>
      <w:r w:rsidRPr="00E36DD8">
        <w:rPr>
          <w:lang w:val="de-DE"/>
        </w:rPr>
        <w:t xml:space="preserve">; </w:t>
      </w:r>
      <w:r>
        <w:rPr>
          <w:b/>
          <w:lang w:val="de-DE"/>
        </w:rPr>
        <w:br/>
      </w:r>
      <w:r w:rsidRPr="00E36DD8">
        <w:rPr>
          <w:lang w:val="de-DE"/>
        </w:rPr>
        <w:t xml:space="preserve">Osteoporose: negative Kalziumbilanz, </w:t>
      </w:r>
      <w:proofErr w:type="spellStart"/>
      <w:r w:rsidRPr="00E36DD8">
        <w:rPr>
          <w:lang w:val="de-DE"/>
        </w:rPr>
        <w:t>Hypokalzämie</w:t>
      </w:r>
      <w:proofErr w:type="spellEnd"/>
    </w:p>
    <w:p w:rsidR="009047F5" w:rsidRPr="00E36DD8" w:rsidRDefault="009047F5" w:rsidP="00E36DD8">
      <w:pPr>
        <w:pStyle w:val="berschrift2"/>
        <w:rPr>
          <w:lang w:val="de-DE"/>
        </w:rPr>
      </w:pPr>
      <w:r w:rsidRPr="00E36DD8">
        <w:rPr>
          <w:lang w:val="de-DE"/>
        </w:rPr>
        <w:t xml:space="preserve">Differentialdiagnose </w:t>
      </w:r>
      <w:proofErr w:type="spellStart"/>
      <w:r w:rsidRPr="00E36DD8">
        <w:rPr>
          <w:lang w:val="de-DE"/>
        </w:rPr>
        <w:t>polyurischer</w:t>
      </w:r>
      <w:proofErr w:type="spellEnd"/>
      <w:r w:rsidRPr="00E36DD8">
        <w:rPr>
          <w:lang w:val="de-DE"/>
        </w:rPr>
        <w:t xml:space="preserve"> Syndrome</w:t>
      </w:r>
    </w:p>
    <w:p w:rsidR="009047F5" w:rsidRPr="00E36DD8" w:rsidRDefault="009047F5" w:rsidP="00E36DD8">
      <w:pPr>
        <w:pStyle w:val="Listenabsatz"/>
        <w:numPr>
          <w:ilvl w:val="0"/>
          <w:numId w:val="16"/>
        </w:numPr>
        <w:tabs>
          <w:tab w:val="left" w:pos="1134"/>
        </w:tabs>
        <w:rPr>
          <w:lang w:val="de-DE"/>
        </w:rPr>
      </w:pPr>
      <w:r w:rsidRPr="00E36DD8">
        <w:rPr>
          <w:lang w:val="de-DE"/>
        </w:rPr>
        <w:t>DI</w:t>
      </w:r>
      <w:r w:rsidRPr="00E36DD8">
        <w:rPr>
          <w:lang w:val="de-DE"/>
        </w:rPr>
        <w:tab/>
        <w:t xml:space="preserve">Diabetes </w:t>
      </w:r>
      <w:proofErr w:type="spellStart"/>
      <w:r w:rsidRPr="00E36DD8">
        <w:rPr>
          <w:lang w:val="de-DE"/>
        </w:rPr>
        <w:t>insipidus</w:t>
      </w:r>
      <w:proofErr w:type="spellEnd"/>
      <w:r w:rsidRPr="00E36DD8">
        <w:rPr>
          <w:lang w:val="de-DE"/>
        </w:rPr>
        <w:t xml:space="preserve"> </w:t>
      </w:r>
      <w:proofErr w:type="spellStart"/>
      <w:r w:rsidRPr="00E36DD8">
        <w:rPr>
          <w:lang w:val="de-DE"/>
        </w:rPr>
        <w:t>centralis</w:t>
      </w:r>
      <w:proofErr w:type="spellEnd"/>
      <w:r w:rsidRPr="00E36DD8">
        <w:rPr>
          <w:lang w:val="de-DE"/>
        </w:rPr>
        <w:t xml:space="preserve"> </w:t>
      </w:r>
      <w:r w:rsidRPr="00E36DD8">
        <w:rPr>
          <w:lang w:val="de-DE"/>
        </w:rPr>
        <w:br/>
        <w:t>postoperativ; entzündliche oder destruierende Hirnerkrankungen; idiopathisch</w:t>
      </w:r>
    </w:p>
    <w:p w:rsidR="009047F5" w:rsidRPr="00E36DD8" w:rsidRDefault="009047F5" w:rsidP="00E36DD8">
      <w:pPr>
        <w:pStyle w:val="Listenabsatz"/>
        <w:numPr>
          <w:ilvl w:val="0"/>
          <w:numId w:val="16"/>
        </w:numPr>
        <w:tabs>
          <w:tab w:val="left" w:pos="1134"/>
        </w:tabs>
        <w:rPr>
          <w:lang w:val="de-DE"/>
        </w:rPr>
      </w:pPr>
      <w:r w:rsidRPr="00E36DD8">
        <w:rPr>
          <w:lang w:val="de-DE"/>
        </w:rPr>
        <w:t>NDI</w:t>
      </w:r>
      <w:r w:rsidRPr="00E36DD8">
        <w:rPr>
          <w:lang w:val="de-DE"/>
        </w:rPr>
        <w:tab/>
      </w:r>
      <w:proofErr w:type="spellStart"/>
      <w:r w:rsidRPr="00E36DD8">
        <w:rPr>
          <w:lang w:val="de-DE"/>
        </w:rPr>
        <w:t>nephrogener</w:t>
      </w:r>
      <w:proofErr w:type="spellEnd"/>
      <w:r w:rsidRPr="00E36DD8">
        <w:rPr>
          <w:lang w:val="de-DE"/>
        </w:rPr>
        <w:t xml:space="preserve"> Diabetes </w:t>
      </w:r>
      <w:proofErr w:type="spellStart"/>
      <w:r w:rsidRPr="00E36DD8">
        <w:rPr>
          <w:lang w:val="de-DE"/>
        </w:rPr>
        <w:t>insipidus</w:t>
      </w:r>
      <w:proofErr w:type="spellEnd"/>
      <w:r w:rsidRPr="00E36DD8">
        <w:rPr>
          <w:lang w:val="de-DE"/>
        </w:rPr>
        <w:br/>
        <w:t>kongenital  familiär</w:t>
      </w:r>
      <w:r w:rsidRPr="00E36DD8">
        <w:rPr>
          <w:lang w:val="de-DE"/>
        </w:rPr>
        <w:br/>
        <w:t xml:space="preserve">erworben: chronische Nierenkrankheiten,  prim. </w:t>
      </w:r>
      <w:proofErr w:type="spellStart"/>
      <w:r w:rsidRPr="00E36DD8">
        <w:rPr>
          <w:lang w:val="de-DE"/>
        </w:rPr>
        <w:t>Hyperaldosteronismus</w:t>
      </w:r>
      <w:proofErr w:type="spellEnd"/>
      <w:r w:rsidRPr="00E36DD8">
        <w:rPr>
          <w:lang w:val="de-DE"/>
        </w:rPr>
        <w:t xml:space="preserve">, </w:t>
      </w:r>
      <w:proofErr w:type="spellStart"/>
      <w:r w:rsidRPr="00E36DD8">
        <w:rPr>
          <w:lang w:val="de-DE"/>
        </w:rPr>
        <w:t>Hyperkalzämie</w:t>
      </w:r>
      <w:proofErr w:type="spellEnd"/>
      <w:r w:rsidRPr="00E36DD8">
        <w:rPr>
          <w:lang w:val="de-DE"/>
        </w:rPr>
        <w:t xml:space="preserve"> (</w:t>
      </w:r>
      <w:proofErr w:type="spellStart"/>
      <w:r w:rsidRPr="00E36DD8">
        <w:rPr>
          <w:lang w:val="de-DE"/>
        </w:rPr>
        <w:t>Hyperparathyreoidismus</w:t>
      </w:r>
      <w:proofErr w:type="spellEnd"/>
      <w:r w:rsidRPr="00E36DD8">
        <w:rPr>
          <w:lang w:val="de-DE"/>
        </w:rPr>
        <w:t>), Hypothyreose</w:t>
      </w:r>
    </w:p>
    <w:p w:rsidR="009047F5" w:rsidRPr="00E36DD8" w:rsidRDefault="009047F5" w:rsidP="00E36DD8">
      <w:pPr>
        <w:pStyle w:val="Listenabsatz"/>
        <w:numPr>
          <w:ilvl w:val="0"/>
          <w:numId w:val="16"/>
        </w:numPr>
        <w:tabs>
          <w:tab w:val="left" w:pos="1134"/>
        </w:tabs>
        <w:rPr>
          <w:lang w:val="de-DE"/>
        </w:rPr>
      </w:pPr>
      <w:r w:rsidRPr="00E36DD8">
        <w:rPr>
          <w:lang w:val="de-DE"/>
        </w:rPr>
        <w:t>Systemerkrankungen (</w:t>
      </w:r>
      <w:proofErr w:type="spellStart"/>
      <w:r w:rsidRPr="00E36DD8">
        <w:rPr>
          <w:lang w:val="de-DE"/>
        </w:rPr>
        <w:t>Myelom</w:t>
      </w:r>
      <w:proofErr w:type="spellEnd"/>
      <w:r w:rsidRPr="00E36DD8">
        <w:rPr>
          <w:lang w:val="de-DE"/>
        </w:rPr>
        <w:t xml:space="preserve">, </w:t>
      </w:r>
      <w:proofErr w:type="spellStart"/>
      <w:r w:rsidRPr="00E36DD8">
        <w:rPr>
          <w:lang w:val="de-DE"/>
        </w:rPr>
        <w:t>Amyloidose</w:t>
      </w:r>
      <w:proofErr w:type="spellEnd"/>
      <w:r w:rsidRPr="00E36DD8">
        <w:rPr>
          <w:lang w:val="de-DE"/>
        </w:rPr>
        <w:t xml:space="preserve">, </w:t>
      </w:r>
      <w:proofErr w:type="spellStart"/>
      <w:r w:rsidRPr="00E36DD8">
        <w:rPr>
          <w:lang w:val="de-DE"/>
        </w:rPr>
        <w:t>Sjögrensyndrom</w:t>
      </w:r>
      <w:proofErr w:type="spellEnd"/>
      <w:r w:rsidRPr="00E36DD8">
        <w:rPr>
          <w:lang w:val="de-DE"/>
        </w:rPr>
        <w:t>,....)</w:t>
      </w:r>
      <w:r w:rsidRPr="00E36DD8">
        <w:rPr>
          <w:lang w:val="de-DE"/>
        </w:rPr>
        <w:br/>
        <w:t xml:space="preserve">medikamentös induziert: Lithium, </w:t>
      </w:r>
      <w:proofErr w:type="spellStart"/>
      <w:r w:rsidRPr="00E36DD8">
        <w:rPr>
          <w:lang w:val="de-DE"/>
        </w:rPr>
        <w:t>Demeclocyclin</w:t>
      </w:r>
      <w:proofErr w:type="spellEnd"/>
      <w:r w:rsidRPr="00E36DD8">
        <w:rPr>
          <w:lang w:val="de-DE"/>
        </w:rPr>
        <w:t>,...</w:t>
      </w:r>
    </w:p>
    <w:p w:rsidR="009047F5" w:rsidRPr="00E36DD8" w:rsidRDefault="009047F5" w:rsidP="00E36DD8">
      <w:pPr>
        <w:pStyle w:val="Listenabsatz"/>
        <w:numPr>
          <w:ilvl w:val="0"/>
          <w:numId w:val="16"/>
        </w:numPr>
        <w:tabs>
          <w:tab w:val="left" w:pos="1134"/>
        </w:tabs>
        <w:rPr>
          <w:lang w:val="de-DE"/>
        </w:rPr>
      </w:pPr>
      <w:r w:rsidRPr="00E36DD8">
        <w:rPr>
          <w:lang w:val="de-DE"/>
        </w:rPr>
        <w:t xml:space="preserve">osmotische Diurese: Glucose, NaCl (chronische </w:t>
      </w:r>
      <w:proofErr w:type="spellStart"/>
      <w:r w:rsidRPr="00E36DD8">
        <w:rPr>
          <w:lang w:val="de-DE"/>
        </w:rPr>
        <w:t>Pyelonephritis</w:t>
      </w:r>
      <w:proofErr w:type="spellEnd"/>
      <w:r w:rsidRPr="00E36DD8">
        <w:rPr>
          <w:lang w:val="de-DE"/>
        </w:rPr>
        <w:t>); Mannit</w:t>
      </w:r>
    </w:p>
    <w:p w:rsidR="009047F5" w:rsidRPr="00E36DD8" w:rsidRDefault="009047F5" w:rsidP="00975B0D">
      <w:pPr>
        <w:pStyle w:val="berschrift2"/>
        <w:rPr>
          <w:rStyle w:val="berschrift2Zchn"/>
          <w:b/>
          <w:lang w:val="de-DE"/>
        </w:rPr>
      </w:pPr>
      <w:r w:rsidRPr="00E36DD8">
        <w:rPr>
          <w:rStyle w:val="berschrift2Zchn"/>
          <w:b/>
          <w:lang w:val="de-DE"/>
        </w:rPr>
        <w:lastRenderedPageBreak/>
        <w:t>DD: PP vs. DI</w:t>
      </w:r>
    </w:p>
    <w:p w:rsidR="009047F5" w:rsidRPr="00E36DD8" w:rsidRDefault="009047F5" w:rsidP="00E36DD8">
      <w:pPr>
        <w:tabs>
          <w:tab w:val="left" w:pos="1134"/>
        </w:tabs>
        <w:rPr>
          <w:lang w:val="de-DE"/>
        </w:rPr>
      </w:pPr>
      <w:r w:rsidRPr="00E36DD8">
        <w:rPr>
          <w:i/>
          <w:lang w:val="de-DE"/>
        </w:rPr>
        <w:t>Klinisch</w:t>
      </w:r>
      <w:r w:rsidRPr="00975B0D">
        <w:rPr>
          <w:lang w:val="de-DE"/>
        </w:rPr>
        <w:br/>
      </w:r>
      <w:r w:rsidRPr="00E36DD8">
        <w:rPr>
          <w:lang w:val="de-DE"/>
        </w:rPr>
        <w:t xml:space="preserve">Serum Na+ und </w:t>
      </w:r>
      <w:proofErr w:type="spellStart"/>
      <w:r w:rsidRPr="00E36DD8">
        <w:rPr>
          <w:lang w:val="de-DE"/>
        </w:rPr>
        <w:t>Osmolarität</w:t>
      </w:r>
      <w:proofErr w:type="spellEnd"/>
      <w:r w:rsidRPr="00E36DD8">
        <w:rPr>
          <w:lang w:val="de-DE"/>
        </w:rPr>
        <w:t xml:space="preserve"> </w:t>
      </w:r>
      <w:r>
        <w:rPr>
          <w:lang w:val="de-DE"/>
        </w:rPr>
        <w:br/>
      </w:r>
      <w:r w:rsidRPr="00E36DD8">
        <w:rPr>
          <w:lang w:val="de-DE"/>
        </w:rPr>
        <w:t>bei PP</w:t>
      </w:r>
      <w:r w:rsidRPr="00E36DD8">
        <w:rPr>
          <w:lang w:val="de-DE"/>
        </w:rPr>
        <w:tab/>
        <w:t>tendenziell erniedrigt (</w:t>
      </w:r>
      <w:proofErr w:type="spellStart"/>
      <w:r w:rsidRPr="00E36DD8">
        <w:rPr>
          <w:lang w:val="de-DE"/>
        </w:rPr>
        <w:t>Eu</w:t>
      </w:r>
      <w:proofErr w:type="spellEnd"/>
      <w:r w:rsidRPr="00E36DD8">
        <w:rPr>
          <w:lang w:val="de-DE"/>
        </w:rPr>
        <w:t xml:space="preserve">- oder </w:t>
      </w:r>
      <w:proofErr w:type="spellStart"/>
      <w:r w:rsidRPr="00E36DD8">
        <w:rPr>
          <w:lang w:val="de-DE"/>
        </w:rPr>
        <w:t>Hypervolämie</w:t>
      </w:r>
      <w:proofErr w:type="spellEnd"/>
      <w:r w:rsidRPr="00E36DD8">
        <w:rPr>
          <w:lang w:val="de-DE"/>
        </w:rPr>
        <w:t xml:space="preserve">), </w:t>
      </w:r>
      <w:r>
        <w:rPr>
          <w:lang w:val="de-DE"/>
        </w:rPr>
        <w:br/>
      </w:r>
      <w:r w:rsidRPr="00E36DD8">
        <w:rPr>
          <w:lang w:val="de-DE"/>
        </w:rPr>
        <w:t>bei DI</w:t>
      </w:r>
      <w:r w:rsidRPr="00E36DD8">
        <w:rPr>
          <w:lang w:val="de-DE"/>
        </w:rPr>
        <w:tab/>
        <w:t>tendenziell erhöht (</w:t>
      </w:r>
      <w:proofErr w:type="spellStart"/>
      <w:r w:rsidRPr="00E36DD8">
        <w:rPr>
          <w:lang w:val="de-DE"/>
        </w:rPr>
        <w:t>Exsiccose</w:t>
      </w:r>
      <w:proofErr w:type="spellEnd"/>
      <w:r w:rsidRPr="00E36DD8">
        <w:rPr>
          <w:lang w:val="de-DE"/>
        </w:rPr>
        <w:t>).</w:t>
      </w:r>
      <w:r>
        <w:rPr>
          <w:lang w:val="de-DE"/>
        </w:rPr>
        <w:br/>
      </w:r>
      <w:r w:rsidRPr="00E36DD8">
        <w:rPr>
          <w:lang w:val="de-DE"/>
        </w:rPr>
        <w:t>Pat. mit DI und NDI klagen offen über Durst</w:t>
      </w:r>
      <w:r>
        <w:rPr>
          <w:lang w:val="de-DE"/>
        </w:rPr>
        <w:br/>
      </w:r>
      <w:r w:rsidRPr="00E36DD8">
        <w:rPr>
          <w:lang w:val="de-DE"/>
        </w:rPr>
        <w:t>Pat. mit PP versuchen oft ihr abnormes Trinkverhalten zu verheimlichen</w:t>
      </w:r>
      <w:r>
        <w:rPr>
          <w:lang w:val="de-DE"/>
        </w:rPr>
        <w:br/>
      </w:r>
      <w:r w:rsidRPr="00E36DD8">
        <w:rPr>
          <w:lang w:val="de-DE"/>
        </w:rPr>
        <w:t>Nächtliche Polyurie ist bei PP selten</w:t>
      </w:r>
      <w:r>
        <w:rPr>
          <w:lang w:val="de-DE"/>
        </w:rPr>
        <w:br/>
      </w:r>
      <w:r w:rsidRPr="00E36DD8">
        <w:rPr>
          <w:lang w:val="de-DE"/>
        </w:rPr>
        <w:t xml:space="preserve">PP fast immer als Komorbidität anderer schwerer psychiatrischer Erkrankungen (schizophrene, affektive, organische Psychosen, Minderbegabung, Essstörungen) </w:t>
      </w:r>
    </w:p>
    <w:p w:rsidR="009047F5" w:rsidRPr="00E36DD8" w:rsidRDefault="009047F5" w:rsidP="00E36DD8">
      <w:pPr>
        <w:tabs>
          <w:tab w:val="left" w:pos="1134"/>
        </w:tabs>
        <w:rPr>
          <w:i/>
          <w:lang w:val="de-DE"/>
        </w:rPr>
      </w:pPr>
      <w:proofErr w:type="spellStart"/>
      <w:r w:rsidRPr="00E36DD8">
        <w:rPr>
          <w:i/>
          <w:lang w:val="de-DE"/>
        </w:rPr>
        <w:t>Osmolarität</w:t>
      </w:r>
      <w:proofErr w:type="spellEnd"/>
      <w:r w:rsidRPr="00E36DD8">
        <w:rPr>
          <w:i/>
          <w:lang w:val="de-DE"/>
        </w:rPr>
        <w:t>: Serum vs. Harn</w:t>
      </w:r>
    </w:p>
    <w:p w:rsidR="009047F5" w:rsidRPr="00975B0D" w:rsidRDefault="009047F5" w:rsidP="009047F5">
      <w:pPr>
        <w:pStyle w:val="Listenabsatz"/>
        <w:numPr>
          <w:ilvl w:val="0"/>
          <w:numId w:val="18"/>
        </w:numPr>
        <w:tabs>
          <w:tab w:val="left" w:pos="1134"/>
        </w:tabs>
        <w:rPr>
          <w:lang w:val="de-DE"/>
        </w:rPr>
      </w:pPr>
      <w:r w:rsidRPr="00975B0D">
        <w:rPr>
          <w:lang w:val="de-DE"/>
        </w:rPr>
        <w:t>Serum hoch</w:t>
      </w:r>
      <w:r w:rsidRPr="00975B0D">
        <w:rPr>
          <w:lang w:val="de-DE"/>
        </w:rPr>
        <w:tab/>
        <w:t>Harn nieder:</w:t>
      </w:r>
      <w:r w:rsidRPr="00975B0D">
        <w:rPr>
          <w:lang w:val="de-DE"/>
        </w:rPr>
        <w:tab/>
        <w:t>DI</w:t>
      </w:r>
    </w:p>
    <w:p w:rsidR="009047F5" w:rsidRPr="00975B0D" w:rsidRDefault="009047F5" w:rsidP="009047F5">
      <w:pPr>
        <w:pStyle w:val="Listenabsatz"/>
        <w:numPr>
          <w:ilvl w:val="0"/>
          <w:numId w:val="18"/>
        </w:numPr>
        <w:tabs>
          <w:tab w:val="left" w:pos="1134"/>
        </w:tabs>
        <w:rPr>
          <w:lang w:val="de-DE"/>
        </w:rPr>
      </w:pPr>
      <w:r w:rsidRPr="00975B0D">
        <w:rPr>
          <w:lang w:val="de-DE"/>
        </w:rPr>
        <w:t>Serum nieder</w:t>
      </w:r>
      <w:r w:rsidRPr="00975B0D">
        <w:rPr>
          <w:lang w:val="de-DE"/>
        </w:rPr>
        <w:tab/>
        <w:t>Harn nieder:</w:t>
      </w:r>
      <w:r w:rsidRPr="00975B0D">
        <w:rPr>
          <w:lang w:val="de-DE"/>
        </w:rPr>
        <w:tab/>
        <w:t>PP</w:t>
      </w:r>
    </w:p>
    <w:p w:rsidR="009047F5" w:rsidRDefault="009047F5" w:rsidP="009047F5">
      <w:pPr>
        <w:pStyle w:val="Listenabsatz"/>
        <w:numPr>
          <w:ilvl w:val="0"/>
          <w:numId w:val="18"/>
        </w:numPr>
        <w:tabs>
          <w:tab w:val="left" w:pos="1134"/>
        </w:tabs>
        <w:rPr>
          <w:lang w:val="de-DE"/>
        </w:rPr>
      </w:pPr>
      <w:r w:rsidRPr="00975B0D">
        <w:rPr>
          <w:lang w:val="de-DE"/>
        </w:rPr>
        <w:t>Serum nieder</w:t>
      </w:r>
      <w:r w:rsidRPr="00975B0D">
        <w:rPr>
          <w:lang w:val="de-DE"/>
        </w:rPr>
        <w:tab/>
        <w:t>Harn hoch:</w:t>
      </w:r>
      <w:r w:rsidRPr="00975B0D">
        <w:rPr>
          <w:lang w:val="de-DE"/>
        </w:rPr>
        <w:tab/>
        <w:t>SIADH</w:t>
      </w:r>
    </w:p>
    <w:p w:rsidR="009047F5" w:rsidRPr="00975B0D" w:rsidRDefault="009047F5" w:rsidP="00975B0D">
      <w:pPr>
        <w:pStyle w:val="Listenabsatz"/>
        <w:tabs>
          <w:tab w:val="left" w:pos="1134"/>
        </w:tabs>
        <w:rPr>
          <w:lang w:val="de-DE"/>
        </w:rPr>
      </w:pPr>
    </w:p>
    <w:p w:rsidR="009047F5" w:rsidRPr="00E36DD8" w:rsidRDefault="009047F5" w:rsidP="00975B0D">
      <w:pPr>
        <w:pStyle w:val="berschrift2"/>
        <w:rPr>
          <w:lang w:val="de-DE"/>
        </w:rPr>
      </w:pPr>
      <w:bookmarkStart w:id="6" w:name="_Toc273764933"/>
      <w:r w:rsidRPr="00E36DD8">
        <w:rPr>
          <w:lang w:val="de-DE"/>
        </w:rPr>
        <w:t>Durstversuch</w:t>
      </w:r>
      <w:bookmarkEnd w:id="6"/>
      <w:r w:rsidRPr="00E36DD8">
        <w:rPr>
          <w:lang w:val="de-DE"/>
        </w:rPr>
        <w:t xml:space="preserve"> </w:t>
      </w:r>
    </w:p>
    <w:p w:rsidR="009047F5" w:rsidRDefault="009047F5" w:rsidP="00975B0D">
      <w:pPr>
        <w:tabs>
          <w:tab w:val="left" w:pos="1134"/>
        </w:tabs>
        <w:spacing w:after="0" w:line="240" w:lineRule="auto"/>
        <w:rPr>
          <w:lang w:val="de-DE"/>
        </w:rPr>
      </w:pPr>
      <w:r w:rsidRPr="00E36DD8">
        <w:rPr>
          <w:i/>
          <w:lang w:val="de-DE"/>
        </w:rPr>
        <w:t>Beginn morgens: Gewicht messen</w:t>
      </w:r>
      <w:proofErr w:type="gramStart"/>
      <w:r w:rsidRPr="00E36DD8">
        <w:rPr>
          <w:i/>
          <w:lang w:val="de-DE"/>
        </w:rPr>
        <w:t>,</w:t>
      </w:r>
      <w:proofErr w:type="gramEnd"/>
      <w:r w:rsidRPr="00975B0D">
        <w:rPr>
          <w:i/>
          <w:lang w:val="de-DE"/>
        </w:rPr>
        <w:br/>
      </w:r>
      <w:r w:rsidRPr="00E36DD8">
        <w:rPr>
          <w:lang w:val="de-DE"/>
        </w:rPr>
        <w:t>Labor:</w:t>
      </w:r>
      <w:r w:rsidRPr="00E36DD8">
        <w:rPr>
          <w:lang w:val="de-DE"/>
        </w:rPr>
        <w:tab/>
        <w:t xml:space="preserve">Plasma: Na und </w:t>
      </w:r>
      <w:proofErr w:type="spellStart"/>
      <w:r w:rsidRPr="00E36DD8">
        <w:rPr>
          <w:lang w:val="de-DE"/>
        </w:rPr>
        <w:t>Osmolarität</w:t>
      </w:r>
      <w:proofErr w:type="spellEnd"/>
    </w:p>
    <w:p w:rsidR="009047F5" w:rsidRPr="00E36DD8" w:rsidRDefault="009047F5" w:rsidP="00975B0D">
      <w:pPr>
        <w:tabs>
          <w:tab w:val="left" w:pos="1134"/>
        </w:tabs>
        <w:spacing w:after="0" w:line="240" w:lineRule="auto"/>
        <w:rPr>
          <w:lang w:val="de-DE"/>
        </w:rPr>
      </w:pPr>
      <w:r>
        <w:rPr>
          <w:lang w:val="de-DE"/>
        </w:rPr>
        <w:tab/>
      </w:r>
      <w:r w:rsidRPr="00E36DD8">
        <w:rPr>
          <w:lang w:val="de-DE"/>
        </w:rPr>
        <w:t xml:space="preserve">Harn: Dauerkatheter, </w:t>
      </w:r>
      <w:proofErr w:type="spellStart"/>
      <w:r w:rsidRPr="00E36DD8">
        <w:rPr>
          <w:lang w:val="de-DE"/>
        </w:rPr>
        <w:t>Osmolarität</w:t>
      </w:r>
      <w:proofErr w:type="spellEnd"/>
    </w:p>
    <w:p w:rsidR="009047F5" w:rsidRPr="00E36DD8" w:rsidRDefault="009047F5" w:rsidP="00E36DD8">
      <w:pPr>
        <w:tabs>
          <w:tab w:val="left" w:pos="1134"/>
        </w:tabs>
        <w:rPr>
          <w:lang w:val="de-DE"/>
        </w:rPr>
      </w:pPr>
      <w:r w:rsidRPr="00E36DD8">
        <w:rPr>
          <w:i/>
          <w:lang w:val="de-DE"/>
        </w:rPr>
        <w:t>keine Flüssigkeitszufuhr</w:t>
      </w:r>
      <w:r w:rsidRPr="00E36DD8">
        <w:rPr>
          <w:i/>
          <w:lang w:val="de-DE"/>
        </w:rPr>
        <w:br/>
      </w:r>
      <w:r w:rsidRPr="00E36DD8">
        <w:rPr>
          <w:lang w:val="de-DE"/>
        </w:rPr>
        <w:t xml:space="preserve">stündliche Harnproben, Bestimmung der </w:t>
      </w:r>
      <w:proofErr w:type="spellStart"/>
      <w:r w:rsidRPr="00E36DD8">
        <w:rPr>
          <w:lang w:val="de-DE"/>
        </w:rPr>
        <w:t>Osmolarität</w:t>
      </w:r>
      <w:proofErr w:type="spellEnd"/>
      <w:r w:rsidRPr="00E36DD8">
        <w:rPr>
          <w:lang w:val="de-DE"/>
        </w:rPr>
        <w:br/>
        <w:t xml:space="preserve">Prozedur so lange fortsetzten bis 3 aufeinander folgende Harnproben ohne Steigerung der </w:t>
      </w:r>
      <w:proofErr w:type="spellStart"/>
      <w:r w:rsidRPr="00E36DD8">
        <w:rPr>
          <w:lang w:val="de-DE"/>
        </w:rPr>
        <w:t>Osmolarität</w:t>
      </w:r>
      <w:proofErr w:type="spellEnd"/>
      <w:r w:rsidRPr="00E36DD8">
        <w:rPr>
          <w:lang w:val="de-DE"/>
        </w:rPr>
        <w:t xml:space="preserve"> und Plasma </w:t>
      </w:r>
      <w:proofErr w:type="spellStart"/>
      <w:r w:rsidRPr="00E36DD8">
        <w:rPr>
          <w:lang w:val="de-DE"/>
        </w:rPr>
        <w:t>Osmolarität</w:t>
      </w:r>
      <w:proofErr w:type="spellEnd"/>
      <w:r w:rsidRPr="00E36DD8">
        <w:rPr>
          <w:lang w:val="de-DE"/>
        </w:rPr>
        <w:t xml:space="preserve"> &gt;</w:t>
      </w:r>
      <w:proofErr w:type="spellStart"/>
      <w:r w:rsidRPr="00E36DD8">
        <w:rPr>
          <w:lang w:val="de-DE"/>
        </w:rPr>
        <w:t>288mosmol</w:t>
      </w:r>
      <w:proofErr w:type="spellEnd"/>
      <w:r w:rsidRPr="00E36DD8">
        <w:rPr>
          <w:lang w:val="de-DE"/>
        </w:rPr>
        <w:t>/kg</w:t>
      </w:r>
    </w:p>
    <w:p w:rsidR="009047F5" w:rsidRPr="00E36DD8" w:rsidRDefault="009047F5" w:rsidP="00975B0D">
      <w:pPr>
        <w:pStyle w:val="berschrift2"/>
        <w:rPr>
          <w:lang w:val="de-DE"/>
        </w:rPr>
      </w:pPr>
      <w:bookmarkStart w:id="7" w:name="_Toc273764934"/>
      <w:r w:rsidRPr="00E36DD8">
        <w:rPr>
          <w:lang w:val="de-DE"/>
        </w:rPr>
        <w:t>ADH – Test</w:t>
      </w:r>
      <w:bookmarkEnd w:id="7"/>
      <w:r w:rsidRPr="00E36DD8">
        <w:rPr>
          <w:lang w:val="de-DE"/>
        </w:rPr>
        <w:t xml:space="preserve"> </w:t>
      </w:r>
    </w:p>
    <w:p w:rsidR="009047F5" w:rsidRPr="00E36DD8" w:rsidRDefault="009047F5" w:rsidP="00E36DD8">
      <w:pPr>
        <w:tabs>
          <w:tab w:val="left" w:pos="1134"/>
        </w:tabs>
        <w:rPr>
          <w:lang w:val="de-DE"/>
        </w:rPr>
      </w:pPr>
      <w:r w:rsidRPr="00E36DD8">
        <w:rPr>
          <w:lang w:val="de-DE"/>
        </w:rPr>
        <w:sym w:font="Wingdings" w:char="F0E8"/>
      </w:r>
      <w:r w:rsidRPr="00E36DD8">
        <w:rPr>
          <w:lang w:val="de-DE"/>
        </w:rPr>
        <w:t xml:space="preserve"> </w:t>
      </w:r>
      <w:proofErr w:type="spellStart"/>
      <w:r w:rsidRPr="00E36DD8">
        <w:rPr>
          <w:lang w:val="de-DE"/>
        </w:rPr>
        <w:t>Vasopressingabe</w:t>
      </w:r>
      <w:proofErr w:type="spellEnd"/>
      <w:r w:rsidRPr="00E36DD8">
        <w:rPr>
          <w:lang w:val="de-DE"/>
        </w:rPr>
        <w:br/>
      </w:r>
      <w:proofErr w:type="spellStart"/>
      <w:r w:rsidRPr="00E36DD8">
        <w:rPr>
          <w:i/>
          <w:lang w:val="de-DE"/>
        </w:rPr>
        <w:t>subcutan</w:t>
      </w:r>
      <w:proofErr w:type="spellEnd"/>
      <w:r w:rsidRPr="00E36DD8">
        <w:rPr>
          <w:lang w:val="de-DE"/>
        </w:rPr>
        <w:t xml:space="preserve">: 5 Einheiten wässriges </w:t>
      </w:r>
      <w:proofErr w:type="spellStart"/>
      <w:r w:rsidRPr="00E36DD8">
        <w:rPr>
          <w:lang w:val="de-DE"/>
        </w:rPr>
        <w:t>Vasopressin</w:t>
      </w:r>
      <w:proofErr w:type="spellEnd"/>
      <w:r w:rsidRPr="00E36DD8">
        <w:rPr>
          <w:lang w:val="de-DE"/>
        </w:rPr>
        <w:t xml:space="preserve"> oder </w:t>
      </w:r>
      <w:proofErr w:type="spellStart"/>
      <w:r w:rsidRPr="00E36DD8">
        <w:rPr>
          <w:lang w:val="de-DE"/>
        </w:rPr>
        <w:t>1µg</w:t>
      </w:r>
      <w:proofErr w:type="spellEnd"/>
      <w:r w:rsidRPr="00E36DD8">
        <w:rPr>
          <w:lang w:val="de-DE"/>
        </w:rPr>
        <w:t xml:space="preserve"> </w:t>
      </w:r>
      <w:proofErr w:type="spellStart"/>
      <w:r w:rsidRPr="00E36DD8">
        <w:rPr>
          <w:lang w:val="de-DE"/>
        </w:rPr>
        <w:t>Desmopressin</w:t>
      </w:r>
      <w:proofErr w:type="spellEnd"/>
      <w:r w:rsidRPr="00E36DD8">
        <w:rPr>
          <w:lang w:val="de-DE"/>
        </w:rPr>
        <w:t xml:space="preserve">  oder</w:t>
      </w:r>
      <w:r w:rsidRPr="00E36DD8">
        <w:rPr>
          <w:lang w:val="de-DE"/>
        </w:rPr>
        <w:br/>
        <w:t xml:space="preserve">nasal: </w:t>
      </w:r>
      <w:proofErr w:type="spellStart"/>
      <w:r w:rsidRPr="00E36DD8">
        <w:rPr>
          <w:lang w:val="de-DE"/>
        </w:rPr>
        <w:t>10µg</w:t>
      </w:r>
      <w:proofErr w:type="spellEnd"/>
      <w:r w:rsidRPr="00E36DD8">
        <w:rPr>
          <w:lang w:val="de-DE"/>
        </w:rPr>
        <w:t xml:space="preserve"> </w:t>
      </w:r>
      <w:proofErr w:type="spellStart"/>
      <w:r w:rsidRPr="00E36DD8">
        <w:rPr>
          <w:lang w:val="de-DE"/>
        </w:rPr>
        <w:t>Desmopression</w:t>
      </w:r>
      <w:proofErr w:type="spellEnd"/>
      <w:r w:rsidRPr="00E36DD8">
        <w:rPr>
          <w:lang w:val="de-DE"/>
        </w:rPr>
        <w:t xml:space="preserve">  Nasalspray</w:t>
      </w:r>
      <w:r w:rsidRPr="00E36DD8">
        <w:rPr>
          <w:lang w:val="de-DE"/>
        </w:rPr>
        <w:br/>
      </w:r>
      <w:r w:rsidRPr="00E36DD8">
        <w:rPr>
          <w:i/>
          <w:lang w:val="de-DE"/>
        </w:rPr>
        <w:t>unmittelbar vor Injektion</w:t>
      </w:r>
      <w:r w:rsidRPr="00E36DD8">
        <w:rPr>
          <w:lang w:val="de-DE"/>
        </w:rPr>
        <w:t xml:space="preserve">: Plasma und Harn </w:t>
      </w:r>
      <w:proofErr w:type="spellStart"/>
      <w:r w:rsidRPr="00E36DD8">
        <w:rPr>
          <w:lang w:val="de-DE"/>
        </w:rPr>
        <w:t>Osmolarität</w:t>
      </w:r>
      <w:proofErr w:type="spellEnd"/>
      <w:r w:rsidRPr="00E36DD8">
        <w:rPr>
          <w:lang w:val="de-DE"/>
        </w:rPr>
        <w:t xml:space="preserve">, </w:t>
      </w:r>
      <w:r>
        <w:rPr>
          <w:lang w:val="de-DE"/>
        </w:rPr>
        <w:br/>
      </w:r>
      <w:r w:rsidRPr="00E36DD8">
        <w:rPr>
          <w:i/>
          <w:lang w:val="de-DE"/>
        </w:rPr>
        <w:t>nach 30 und 60 min:</w:t>
      </w:r>
      <w:r w:rsidRPr="00E36DD8">
        <w:rPr>
          <w:lang w:val="de-DE"/>
        </w:rPr>
        <w:t xml:space="preserve"> Harn </w:t>
      </w:r>
      <w:proofErr w:type="spellStart"/>
      <w:r w:rsidRPr="00E36DD8">
        <w:rPr>
          <w:lang w:val="de-DE"/>
        </w:rPr>
        <w:t>Osmolarität</w:t>
      </w:r>
      <w:proofErr w:type="spellEnd"/>
    </w:p>
    <w:p w:rsidR="009047F5" w:rsidRPr="00975B0D" w:rsidRDefault="009047F5" w:rsidP="00975B0D">
      <w:pPr>
        <w:tabs>
          <w:tab w:val="left" w:pos="1134"/>
        </w:tabs>
        <w:rPr>
          <w:lang w:val="de-DE"/>
        </w:rPr>
      </w:pPr>
      <w:r w:rsidRPr="00975B0D">
        <w:rPr>
          <w:i/>
          <w:lang w:val="de-DE"/>
        </w:rPr>
        <w:lastRenderedPageBreak/>
        <w:t>Interpretation</w:t>
      </w:r>
      <w:r>
        <w:rPr>
          <w:i/>
          <w:lang w:val="de-DE"/>
        </w:rPr>
        <w:br/>
      </w:r>
      <w:r w:rsidRPr="00975B0D">
        <w:rPr>
          <w:lang w:val="de-DE"/>
        </w:rPr>
        <w:t xml:space="preserve">Test hilft bei der DD gegen Diabetes </w:t>
      </w:r>
      <w:proofErr w:type="spellStart"/>
      <w:r w:rsidRPr="00975B0D">
        <w:rPr>
          <w:lang w:val="de-DE"/>
        </w:rPr>
        <w:t>insipidus</w:t>
      </w:r>
      <w:proofErr w:type="spellEnd"/>
      <w:r w:rsidRPr="00975B0D">
        <w:rPr>
          <w:lang w:val="de-DE"/>
        </w:rPr>
        <w:t>.</w:t>
      </w:r>
    </w:p>
    <w:p w:rsidR="009047F5" w:rsidRPr="00975B0D" w:rsidRDefault="009047F5" w:rsidP="009047F5">
      <w:pPr>
        <w:pStyle w:val="Listenabsatz"/>
        <w:numPr>
          <w:ilvl w:val="0"/>
          <w:numId w:val="19"/>
        </w:numPr>
        <w:tabs>
          <w:tab w:val="left" w:pos="1134"/>
        </w:tabs>
        <w:rPr>
          <w:lang w:val="de-DE"/>
        </w:rPr>
      </w:pPr>
      <w:r w:rsidRPr="00975B0D">
        <w:rPr>
          <w:lang w:val="de-DE"/>
        </w:rPr>
        <w:t>DI: wenig Veränderung während Durstphase, Anstieg der Harn-</w:t>
      </w:r>
      <w:proofErr w:type="spellStart"/>
      <w:r w:rsidRPr="00975B0D">
        <w:rPr>
          <w:lang w:val="de-DE"/>
        </w:rPr>
        <w:t>Osmolarität</w:t>
      </w:r>
      <w:proofErr w:type="spellEnd"/>
      <w:r w:rsidRPr="00975B0D">
        <w:rPr>
          <w:lang w:val="de-DE"/>
        </w:rPr>
        <w:t xml:space="preserve"> nach ADH um &gt;9%</w:t>
      </w:r>
    </w:p>
    <w:p w:rsidR="009047F5" w:rsidRPr="00975B0D" w:rsidRDefault="009047F5" w:rsidP="009047F5">
      <w:pPr>
        <w:pStyle w:val="Listenabsatz"/>
        <w:numPr>
          <w:ilvl w:val="0"/>
          <w:numId w:val="19"/>
        </w:numPr>
        <w:tabs>
          <w:tab w:val="left" w:pos="1134"/>
        </w:tabs>
        <w:rPr>
          <w:lang w:val="de-DE"/>
        </w:rPr>
      </w:pPr>
      <w:r w:rsidRPr="00975B0D">
        <w:rPr>
          <w:lang w:val="de-DE"/>
        </w:rPr>
        <w:t>PP: Ansteigen der Harn-</w:t>
      </w:r>
      <w:proofErr w:type="spellStart"/>
      <w:r w:rsidRPr="00975B0D">
        <w:rPr>
          <w:lang w:val="de-DE"/>
        </w:rPr>
        <w:t>Osmolarität</w:t>
      </w:r>
      <w:proofErr w:type="spellEnd"/>
      <w:r w:rsidRPr="00975B0D">
        <w:rPr>
          <w:lang w:val="de-DE"/>
        </w:rPr>
        <w:t xml:space="preserve"> während der Durstphase, kein weiterer Anstieg (</w:t>
      </w:r>
      <w:proofErr w:type="spellStart"/>
      <w:r w:rsidRPr="00975B0D">
        <w:rPr>
          <w:lang w:val="de-DE"/>
        </w:rPr>
        <w:t>bzw</w:t>
      </w:r>
      <w:proofErr w:type="spellEnd"/>
      <w:r w:rsidRPr="00975B0D">
        <w:rPr>
          <w:lang w:val="de-DE"/>
        </w:rPr>
        <w:t xml:space="preserve"> &lt;9% nach ADH). ADH Test aber nur interpretierbar, wenn </w:t>
      </w:r>
      <w:proofErr w:type="spellStart"/>
      <w:r w:rsidRPr="00975B0D">
        <w:rPr>
          <w:lang w:val="de-DE"/>
        </w:rPr>
        <w:t>Plasmaosmolarität</w:t>
      </w:r>
      <w:proofErr w:type="spellEnd"/>
      <w:r w:rsidRPr="00975B0D">
        <w:rPr>
          <w:lang w:val="de-DE"/>
        </w:rPr>
        <w:t xml:space="preserve">  &gt;</w:t>
      </w:r>
      <w:proofErr w:type="spellStart"/>
      <w:r w:rsidRPr="00975B0D">
        <w:rPr>
          <w:lang w:val="de-DE"/>
        </w:rPr>
        <w:t>288mosmol</w:t>
      </w:r>
      <w:proofErr w:type="spellEnd"/>
      <w:r w:rsidRPr="00975B0D">
        <w:rPr>
          <w:lang w:val="de-DE"/>
        </w:rPr>
        <w:t xml:space="preserve">/kg (bei diesem Wert müsste </w:t>
      </w:r>
      <w:proofErr w:type="spellStart"/>
      <w:r w:rsidRPr="00975B0D">
        <w:rPr>
          <w:lang w:val="de-DE"/>
        </w:rPr>
        <w:t>physiologischerweise</w:t>
      </w:r>
      <w:proofErr w:type="spellEnd"/>
      <w:r w:rsidRPr="00975B0D">
        <w:rPr>
          <w:lang w:val="de-DE"/>
        </w:rPr>
        <w:t xml:space="preserve"> ausreichend ADH ausgeschieden werden; unter </w:t>
      </w:r>
      <w:proofErr w:type="spellStart"/>
      <w:r w:rsidRPr="00975B0D">
        <w:rPr>
          <w:lang w:val="de-DE"/>
        </w:rPr>
        <w:t>280mosmol</w:t>
      </w:r>
      <w:proofErr w:type="spellEnd"/>
      <w:r w:rsidRPr="00975B0D">
        <w:rPr>
          <w:lang w:val="de-DE"/>
        </w:rPr>
        <w:t xml:space="preserve">/kg wird </w:t>
      </w:r>
      <w:proofErr w:type="spellStart"/>
      <w:r w:rsidRPr="00975B0D">
        <w:rPr>
          <w:lang w:val="de-DE"/>
        </w:rPr>
        <w:t>physiologischerweise</w:t>
      </w:r>
      <w:proofErr w:type="spellEnd"/>
      <w:r w:rsidRPr="00975B0D">
        <w:rPr>
          <w:lang w:val="de-DE"/>
        </w:rPr>
        <w:t xml:space="preserve">  kein ADH ausgeschieden)</w:t>
      </w:r>
    </w:p>
    <w:p w:rsidR="009047F5" w:rsidRPr="00E36DD8" w:rsidRDefault="009047F5" w:rsidP="00E36DD8">
      <w:pPr>
        <w:tabs>
          <w:tab w:val="left" w:pos="1134"/>
        </w:tabs>
        <w:rPr>
          <w:lang w:val="de-DE"/>
        </w:rPr>
      </w:pPr>
    </w:p>
    <w:p w:rsidR="009047F5" w:rsidRPr="00E36DD8" w:rsidRDefault="009047F5" w:rsidP="00975B0D">
      <w:pPr>
        <w:pStyle w:val="berschrift2"/>
        <w:rPr>
          <w:lang w:val="de-DE"/>
        </w:rPr>
      </w:pPr>
      <w:bookmarkStart w:id="8" w:name="_Toc380321142"/>
      <w:bookmarkStart w:id="9" w:name="_Toc268852373"/>
      <w:bookmarkStart w:id="10" w:name="_Toc268853331"/>
      <w:bookmarkStart w:id="11" w:name="_Toc268854513"/>
      <w:bookmarkStart w:id="12" w:name="_Toc273764935"/>
      <w:r>
        <w:rPr>
          <w:lang w:val="de-DE"/>
        </w:rPr>
        <w:t>W</w:t>
      </w:r>
      <w:r w:rsidRPr="00E36DD8">
        <w:rPr>
          <w:lang w:val="de-DE"/>
        </w:rPr>
        <w:t>asserintoxikation</w:t>
      </w:r>
      <w:bookmarkEnd w:id="8"/>
      <w:r w:rsidRPr="00E36DD8">
        <w:rPr>
          <w:lang w:val="de-DE"/>
        </w:rPr>
        <w:t xml:space="preserve"> </w:t>
      </w:r>
      <w:bookmarkEnd w:id="9"/>
      <w:bookmarkEnd w:id="10"/>
      <w:bookmarkEnd w:id="11"/>
      <w:bookmarkEnd w:id="12"/>
    </w:p>
    <w:p w:rsidR="009047F5" w:rsidRPr="00E36DD8" w:rsidRDefault="009047F5" w:rsidP="00975B0D">
      <w:pPr>
        <w:pStyle w:val="berschrift3"/>
        <w:rPr>
          <w:rFonts w:eastAsiaTheme="minorEastAsia"/>
        </w:rPr>
      </w:pPr>
      <w:r w:rsidRPr="00E36DD8">
        <w:rPr>
          <w:rFonts w:eastAsiaTheme="minorEastAsia"/>
        </w:rPr>
        <w:t>Symptome</w:t>
      </w:r>
    </w:p>
    <w:p w:rsidR="009047F5" w:rsidRPr="00E36DD8" w:rsidRDefault="009047F5" w:rsidP="00E36DD8">
      <w:pPr>
        <w:tabs>
          <w:tab w:val="left" w:pos="1134"/>
        </w:tabs>
        <w:rPr>
          <w:lang w:val="de-DE"/>
        </w:rPr>
      </w:pPr>
      <w:r w:rsidRPr="00E36DD8">
        <w:rPr>
          <w:lang w:val="de-DE"/>
        </w:rPr>
        <w:t xml:space="preserve">Unruhe, Polyurie, Durchfälle, Übelkeit, Erbrechen, Tremor, Muskelzuckungen, Ataxie, klonisch-tonische Krämpfe, </w:t>
      </w:r>
      <w:proofErr w:type="spellStart"/>
      <w:r w:rsidRPr="00E36DD8">
        <w:rPr>
          <w:lang w:val="de-DE"/>
        </w:rPr>
        <w:t>Bewußtseinstrübung</w:t>
      </w:r>
      <w:proofErr w:type="spellEnd"/>
      <w:r w:rsidRPr="00E36DD8">
        <w:rPr>
          <w:lang w:val="de-DE"/>
        </w:rPr>
        <w:t xml:space="preserve"> bis Koma</w:t>
      </w:r>
    </w:p>
    <w:p w:rsidR="009047F5" w:rsidRPr="00E36DD8" w:rsidRDefault="009047F5" w:rsidP="00975B0D">
      <w:pPr>
        <w:pStyle w:val="berschrift3"/>
        <w:rPr>
          <w:rFonts w:eastAsiaTheme="minorEastAsia"/>
        </w:rPr>
      </w:pPr>
      <w:r w:rsidRPr="00E36DD8">
        <w:rPr>
          <w:rFonts w:eastAsiaTheme="minorEastAsia"/>
        </w:rPr>
        <w:t>Ursachen</w:t>
      </w:r>
    </w:p>
    <w:p w:rsidR="009047F5" w:rsidRPr="00E36DD8" w:rsidRDefault="009047F5" w:rsidP="00E36DD8">
      <w:pPr>
        <w:tabs>
          <w:tab w:val="left" w:pos="1134"/>
        </w:tabs>
        <w:rPr>
          <w:lang w:val="de-DE"/>
        </w:rPr>
      </w:pPr>
      <w:r w:rsidRPr="00E36DD8">
        <w:rPr>
          <w:lang w:val="de-DE"/>
        </w:rPr>
        <w:t xml:space="preserve">Überschreitung der renalen </w:t>
      </w:r>
      <w:proofErr w:type="spellStart"/>
      <w:r w:rsidRPr="00E36DD8">
        <w:rPr>
          <w:lang w:val="de-DE"/>
        </w:rPr>
        <w:t>Clearence</w:t>
      </w:r>
      <w:proofErr w:type="spellEnd"/>
      <w:r w:rsidRPr="00E36DD8">
        <w:rPr>
          <w:lang w:val="de-DE"/>
        </w:rPr>
        <w:t xml:space="preserve"> für freies Wasser (10-</w:t>
      </w:r>
      <w:proofErr w:type="spellStart"/>
      <w:r w:rsidRPr="00E36DD8">
        <w:rPr>
          <w:lang w:val="de-DE"/>
        </w:rPr>
        <w:t>20ml</w:t>
      </w:r>
      <w:proofErr w:type="spellEnd"/>
      <w:r w:rsidRPr="00E36DD8">
        <w:rPr>
          <w:lang w:val="de-DE"/>
        </w:rPr>
        <w:t>/min = 15-</w:t>
      </w:r>
      <w:proofErr w:type="spellStart"/>
      <w:r w:rsidRPr="00E36DD8">
        <w:rPr>
          <w:lang w:val="de-DE"/>
        </w:rPr>
        <w:t>30l</w:t>
      </w:r>
      <w:proofErr w:type="spellEnd"/>
      <w:r w:rsidRPr="00E36DD8">
        <w:rPr>
          <w:lang w:val="de-DE"/>
        </w:rPr>
        <w:t>/d)</w:t>
      </w:r>
      <w:r w:rsidRPr="00E36DD8">
        <w:rPr>
          <w:lang w:val="de-DE"/>
        </w:rPr>
        <w:br/>
        <w:t>vor allem dann, wenn in kurzer Zeit große Mengen getrunken werden</w:t>
      </w:r>
      <w:r>
        <w:rPr>
          <w:lang w:val="de-DE"/>
        </w:rPr>
        <w:br/>
      </w:r>
      <w:r w:rsidRPr="00E36DD8">
        <w:rPr>
          <w:lang w:val="de-DE"/>
        </w:rPr>
        <w:t xml:space="preserve">Syndrom der inadäquaten Sekretion von ADH (SIADH), trotz </w:t>
      </w:r>
      <w:proofErr w:type="spellStart"/>
      <w:r w:rsidRPr="00E36DD8">
        <w:rPr>
          <w:lang w:val="de-DE"/>
        </w:rPr>
        <w:t>hypotonem</w:t>
      </w:r>
      <w:proofErr w:type="spellEnd"/>
      <w:r w:rsidRPr="00E36DD8">
        <w:rPr>
          <w:lang w:val="de-DE"/>
        </w:rPr>
        <w:t xml:space="preserve"> Serum wird von der Hypophyse ADH ausgeschieden.</w:t>
      </w:r>
      <w:r w:rsidRPr="00E36DD8">
        <w:rPr>
          <w:lang w:val="de-DE"/>
        </w:rPr>
        <w:br/>
      </w:r>
    </w:p>
    <w:p w:rsidR="009047F5" w:rsidRPr="00E36DD8" w:rsidRDefault="009047F5" w:rsidP="00975B0D">
      <w:pPr>
        <w:pStyle w:val="berschrift3"/>
        <w:rPr>
          <w:rFonts w:eastAsiaTheme="minorEastAsia" w:cstheme="minorBidi"/>
          <w:sz w:val="20"/>
          <w:szCs w:val="22"/>
        </w:rPr>
      </w:pPr>
      <w:r w:rsidRPr="00E36DD8">
        <w:rPr>
          <w:rFonts w:eastAsiaTheme="minorEastAsia"/>
        </w:rPr>
        <w:t>Diagnose</w:t>
      </w:r>
    </w:p>
    <w:p w:rsidR="009047F5" w:rsidRPr="00975B0D" w:rsidRDefault="009047F5" w:rsidP="009047F5">
      <w:pPr>
        <w:pStyle w:val="Listenabsatz"/>
        <w:numPr>
          <w:ilvl w:val="0"/>
          <w:numId w:val="21"/>
        </w:numPr>
        <w:tabs>
          <w:tab w:val="left" w:pos="1134"/>
        </w:tabs>
        <w:rPr>
          <w:lang w:val="de-DE"/>
        </w:rPr>
      </w:pPr>
      <w:r w:rsidRPr="00975B0D">
        <w:rPr>
          <w:lang w:val="de-DE"/>
        </w:rPr>
        <w:t>Kardinalsymptom: trotz Plasmahypotonie ist Urin weniger als maximal verdünnt.</w:t>
      </w:r>
    </w:p>
    <w:p w:rsidR="009047F5" w:rsidRPr="00975B0D" w:rsidRDefault="009047F5" w:rsidP="009047F5">
      <w:pPr>
        <w:pStyle w:val="Listenabsatz"/>
        <w:numPr>
          <w:ilvl w:val="0"/>
          <w:numId w:val="21"/>
        </w:numPr>
        <w:tabs>
          <w:tab w:val="left" w:pos="1134"/>
        </w:tabs>
        <w:rPr>
          <w:lang w:val="de-DE"/>
        </w:rPr>
      </w:pPr>
      <w:r w:rsidRPr="00975B0D">
        <w:rPr>
          <w:lang w:val="de-DE"/>
        </w:rPr>
        <w:t xml:space="preserve">Hyponatriämie, fortgesetzte Na-Ausscheidung im Harn, </w:t>
      </w:r>
    </w:p>
    <w:p w:rsidR="009047F5" w:rsidRPr="00975B0D" w:rsidRDefault="009047F5" w:rsidP="009047F5">
      <w:pPr>
        <w:pStyle w:val="Listenabsatz"/>
        <w:numPr>
          <w:ilvl w:val="0"/>
          <w:numId w:val="21"/>
        </w:numPr>
        <w:tabs>
          <w:tab w:val="left" w:pos="1134"/>
        </w:tabs>
        <w:rPr>
          <w:lang w:val="de-DE"/>
        </w:rPr>
      </w:pPr>
      <w:r w:rsidRPr="00975B0D">
        <w:rPr>
          <w:lang w:val="de-DE"/>
        </w:rPr>
        <w:t xml:space="preserve">Harn: spezifisches Gewicht zu hoch (&gt;1003  oder </w:t>
      </w:r>
      <w:proofErr w:type="spellStart"/>
      <w:r w:rsidRPr="00975B0D">
        <w:rPr>
          <w:lang w:val="de-DE"/>
        </w:rPr>
        <w:t>Osmolarität</w:t>
      </w:r>
      <w:proofErr w:type="spellEnd"/>
      <w:r w:rsidRPr="00975B0D">
        <w:rPr>
          <w:lang w:val="de-DE"/>
        </w:rPr>
        <w:t xml:space="preserve"> &gt;</w:t>
      </w:r>
      <w:proofErr w:type="spellStart"/>
      <w:r w:rsidRPr="00975B0D">
        <w:rPr>
          <w:lang w:val="de-DE"/>
        </w:rPr>
        <w:t>100mosmol</w:t>
      </w:r>
      <w:proofErr w:type="spellEnd"/>
      <w:r w:rsidRPr="00975B0D">
        <w:rPr>
          <w:lang w:val="de-DE"/>
        </w:rPr>
        <w:t xml:space="preserve">/kg) </w:t>
      </w:r>
    </w:p>
    <w:p w:rsidR="009047F5" w:rsidRPr="00975B0D" w:rsidRDefault="009047F5" w:rsidP="009047F5">
      <w:pPr>
        <w:pStyle w:val="Listenabsatz"/>
        <w:numPr>
          <w:ilvl w:val="0"/>
          <w:numId w:val="21"/>
        </w:numPr>
        <w:tabs>
          <w:tab w:val="left" w:pos="1134"/>
        </w:tabs>
        <w:rPr>
          <w:lang w:val="de-DE"/>
        </w:rPr>
      </w:pPr>
      <w:r w:rsidRPr="00975B0D">
        <w:rPr>
          <w:lang w:val="de-DE"/>
        </w:rPr>
        <w:t>keine Zeichen der Dehydratation, Niere und NN o.B.</w:t>
      </w:r>
    </w:p>
    <w:p w:rsidR="009047F5" w:rsidRPr="00E36DD8" w:rsidRDefault="009047F5" w:rsidP="00E36DD8">
      <w:pPr>
        <w:tabs>
          <w:tab w:val="left" w:pos="1134"/>
        </w:tabs>
        <w:rPr>
          <w:lang w:val="de-DE"/>
        </w:rPr>
      </w:pPr>
    </w:p>
    <w:p w:rsidR="009047F5" w:rsidRPr="00E36DD8" w:rsidRDefault="009047F5" w:rsidP="00975B0D">
      <w:pPr>
        <w:pStyle w:val="berschrift3"/>
        <w:rPr>
          <w:rFonts w:eastAsiaTheme="minorEastAsia"/>
        </w:rPr>
      </w:pPr>
      <w:bookmarkStart w:id="13" w:name="_Toc273764936"/>
      <w:r w:rsidRPr="00E36DD8">
        <w:rPr>
          <w:rFonts w:eastAsiaTheme="minorEastAsia"/>
        </w:rPr>
        <w:t>Test: Wasserbelastung</w:t>
      </w:r>
      <w:bookmarkEnd w:id="13"/>
    </w:p>
    <w:p w:rsidR="009047F5" w:rsidRPr="00E36DD8" w:rsidRDefault="009047F5" w:rsidP="00E36DD8">
      <w:pPr>
        <w:tabs>
          <w:tab w:val="left" w:pos="1134"/>
        </w:tabs>
        <w:rPr>
          <w:lang w:val="de-DE"/>
        </w:rPr>
      </w:pPr>
      <w:r w:rsidRPr="00E36DD8">
        <w:rPr>
          <w:lang w:val="de-DE"/>
        </w:rPr>
        <w:t>nur bei Na+ &gt;</w:t>
      </w:r>
      <w:proofErr w:type="spellStart"/>
      <w:r w:rsidRPr="00E36DD8">
        <w:rPr>
          <w:lang w:val="de-DE"/>
        </w:rPr>
        <w:t>125mVal</w:t>
      </w:r>
      <w:proofErr w:type="spellEnd"/>
      <w:r w:rsidRPr="00E36DD8">
        <w:rPr>
          <w:lang w:val="de-DE"/>
        </w:rPr>
        <w:t>/l</w:t>
      </w:r>
      <w:r>
        <w:rPr>
          <w:lang w:val="de-DE"/>
        </w:rPr>
        <w:br/>
      </w:r>
      <w:r w:rsidRPr="00E36DD8">
        <w:rPr>
          <w:lang w:val="de-DE"/>
        </w:rPr>
        <w:t xml:space="preserve">Wasserbelastung: </w:t>
      </w:r>
      <w:proofErr w:type="spellStart"/>
      <w:r w:rsidRPr="00E36DD8">
        <w:rPr>
          <w:lang w:val="de-DE"/>
        </w:rPr>
        <w:t>20ml</w:t>
      </w:r>
      <w:proofErr w:type="spellEnd"/>
      <w:r w:rsidRPr="00E36DD8">
        <w:rPr>
          <w:lang w:val="de-DE"/>
        </w:rPr>
        <w:t xml:space="preserve">/kg (max. </w:t>
      </w:r>
      <w:proofErr w:type="spellStart"/>
      <w:r w:rsidRPr="00E36DD8">
        <w:rPr>
          <w:lang w:val="de-DE"/>
        </w:rPr>
        <w:t>1,5l</w:t>
      </w:r>
      <w:proofErr w:type="spellEnd"/>
      <w:r w:rsidRPr="00E36DD8">
        <w:rPr>
          <w:lang w:val="de-DE"/>
        </w:rPr>
        <w:t>) in 10-20´ trinken</w:t>
      </w:r>
      <w:r>
        <w:rPr>
          <w:lang w:val="de-DE"/>
        </w:rPr>
        <w:br/>
      </w:r>
      <w:r w:rsidRPr="00E36DD8">
        <w:rPr>
          <w:lang w:val="de-DE"/>
        </w:rPr>
        <w:t>körperliche Ruhe, stündlich Harn: Menge und spezifisches Gewicht</w:t>
      </w:r>
      <w:r w:rsidRPr="00E36DD8">
        <w:rPr>
          <w:lang w:val="de-DE"/>
        </w:rPr>
        <w:br/>
        <w:t xml:space="preserve">Nach </w:t>
      </w:r>
      <w:proofErr w:type="spellStart"/>
      <w:r w:rsidRPr="00E36DD8">
        <w:rPr>
          <w:lang w:val="de-DE"/>
        </w:rPr>
        <w:t>4h</w:t>
      </w:r>
      <w:proofErr w:type="spellEnd"/>
      <w:r w:rsidRPr="00E36DD8">
        <w:rPr>
          <w:lang w:val="de-DE"/>
        </w:rPr>
        <w:t xml:space="preserve"> sollten 65%, nach </w:t>
      </w:r>
      <w:proofErr w:type="spellStart"/>
      <w:r w:rsidRPr="00E36DD8">
        <w:rPr>
          <w:lang w:val="de-DE"/>
        </w:rPr>
        <w:t>5h</w:t>
      </w:r>
      <w:proofErr w:type="spellEnd"/>
      <w:r w:rsidRPr="00E36DD8">
        <w:rPr>
          <w:lang w:val="de-DE"/>
        </w:rPr>
        <w:t xml:space="preserve"> 80% der Trinkmenge ausgeschieden sein.</w:t>
      </w:r>
      <w:r w:rsidRPr="00E36DD8">
        <w:rPr>
          <w:lang w:val="de-DE"/>
        </w:rPr>
        <w:br/>
        <w:t xml:space="preserve">spezifisches Gewicht sollte nach  </w:t>
      </w:r>
      <w:proofErr w:type="spellStart"/>
      <w:r w:rsidRPr="00E36DD8">
        <w:rPr>
          <w:lang w:val="de-DE"/>
        </w:rPr>
        <w:t>2h</w:t>
      </w:r>
      <w:proofErr w:type="spellEnd"/>
      <w:r w:rsidRPr="00E36DD8">
        <w:rPr>
          <w:lang w:val="de-DE"/>
        </w:rPr>
        <w:t xml:space="preserve"> auf &lt;1003 (</w:t>
      </w:r>
      <w:proofErr w:type="spellStart"/>
      <w:r w:rsidRPr="00E36DD8">
        <w:rPr>
          <w:lang w:val="de-DE"/>
        </w:rPr>
        <w:t>Osmolarität</w:t>
      </w:r>
      <w:proofErr w:type="spellEnd"/>
      <w:r w:rsidRPr="00E36DD8">
        <w:rPr>
          <w:lang w:val="de-DE"/>
        </w:rPr>
        <w:t xml:space="preserve"> &lt;</w:t>
      </w:r>
      <w:proofErr w:type="spellStart"/>
      <w:r w:rsidRPr="00E36DD8">
        <w:rPr>
          <w:lang w:val="de-DE"/>
        </w:rPr>
        <w:t>100mosmol</w:t>
      </w:r>
      <w:proofErr w:type="spellEnd"/>
      <w:r w:rsidRPr="00E36DD8">
        <w:rPr>
          <w:lang w:val="de-DE"/>
        </w:rPr>
        <w:t>/kg) gefallen sein.</w:t>
      </w:r>
    </w:p>
    <w:p w:rsidR="009047F5" w:rsidRPr="00E36DD8" w:rsidRDefault="009047F5" w:rsidP="00E36DD8">
      <w:pPr>
        <w:tabs>
          <w:tab w:val="left" w:pos="1134"/>
        </w:tabs>
        <w:rPr>
          <w:lang w:val="de-DE"/>
        </w:rPr>
      </w:pPr>
    </w:p>
    <w:p w:rsidR="009047F5" w:rsidRPr="00E36DD8" w:rsidRDefault="009047F5" w:rsidP="00975B0D">
      <w:pPr>
        <w:pStyle w:val="berschrift3"/>
        <w:rPr>
          <w:rFonts w:eastAsiaTheme="minorEastAsia"/>
        </w:rPr>
      </w:pPr>
      <w:bookmarkStart w:id="14" w:name="_Toc273764937"/>
      <w:r w:rsidRPr="00E36DD8">
        <w:rPr>
          <w:rFonts w:eastAsiaTheme="minorEastAsia"/>
        </w:rPr>
        <w:t>Therapie</w:t>
      </w:r>
      <w:bookmarkEnd w:id="14"/>
    </w:p>
    <w:p w:rsidR="009047F5" w:rsidRPr="00975B0D" w:rsidRDefault="009047F5" w:rsidP="009047F5">
      <w:pPr>
        <w:pStyle w:val="Listenabsatz"/>
        <w:numPr>
          <w:ilvl w:val="0"/>
          <w:numId w:val="22"/>
        </w:numPr>
        <w:tabs>
          <w:tab w:val="left" w:pos="1134"/>
        </w:tabs>
        <w:rPr>
          <w:lang w:val="de-DE"/>
        </w:rPr>
      </w:pPr>
      <w:r w:rsidRPr="00975B0D">
        <w:rPr>
          <w:lang w:val="de-DE"/>
        </w:rPr>
        <w:t xml:space="preserve">bei Na+ &lt; 120 Monitoring der Vitalfunktionen </w:t>
      </w:r>
      <w:r w:rsidRPr="00E36DD8">
        <w:rPr>
          <w:lang w:val="de-DE"/>
        </w:rPr>
        <w:sym w:font="Wingdings" w:char="F0E8"/>
      </w:r>
      <w:r w:rsidRPr="00975B0D">
        <w:rPr>
          <w:lang w:val="de-DE"/>
        </w:rPr>
        <w:t xml:space="preserve"> Verlegung ad Interne prüfen</w:t>
      </w:r>
    </w:p>
    <w:p w:rsidR="009047F5" w:rsidRPr="00975B0D" w:rsidRDefault="009047F5" w:rsidP="009047F5">
      <w:pPr>
        <w:pStyle w:val="Listenabsatz"/>
        <w:numPr>
          <w:ilvl w:val="0"/>
          <w:numId w:val="22"/>
        </w:numPr>
        <w:tabs>
          <w:tab w:val="left" w:pos="1134"/>
        </w:tabs>
        <w:rPr>
          <w:lang w:val="de-DE"/>
        </w:rPr>
      </w:pPr>
      <w:r w:rsidRPr="00975B0D">
        <w:rPr>
          <w:lang w:val="de-DE"/>
        </w:rPr>
        <w:t>Flüssigkeitsrestriktion: falls keine vitale Gefährdung als alleinige Maßnahme ausreichend</w:t>
      </w:r>
    </w:p>
    <w:p w:rsidR="009047F5" w:rsidRPr="00975B0D" w:rsidRDefault="009047F5" w:rsidP="009047F5">
      <w:pPr>
        <w:pStyle w:val="Listenabsatz"/>
        <w:numPr>
          <w:ilvl w:val="0"/>
          <w:numId w:val="22"/>
        </w:numPr>
        <w:tabs>
          <w:tab w:val="left" w:pos="1134"/>
        </w:tabs>
        <w:rPr>
          <w:lang w:val="de-DE"/>
        </w:rPr>
      </w:pPr>
      <w:r w:rsidRPr="00975B0D">
        <w:rPr>
          <w:lang w:val="de-DE"/>
        </w:rPr>
        <w:t xml:space="preserve">nur bei vitaler Gefährdung: hypertone NaCl Infusion </w:t>
      </w:r>
      <w:r w:rsidRPr="00E36DD8">
        <w:rPr>
          <w:lang w:val="de-DE"/>
        </w:rPr>
        <w:sym w:font="Wingdings" w:char="F0E8"/>
      </w:r>
      <w:r w:rsidRPr="00975B0D">
        <w:rPr>
          <w:lang w:val="de-DE"/>
        </w:rPr>
        <w:t xml:space="preserve"> Serum-Na+ nur sehr langsam (2 mmol/l/h) auf maximal </w:t>
      </w:r>
      <w:proofErr w:type="spellStart"/>
      <w:r w:rsidRPr="00975B0D">
        <w:rPr>
          <w:b/>
          <w:lang w:val="de-DE"/>
        </w:rPr>
        <w:t>hypotone</w:t>
      </w:r>
      <w:proofErr w:type="spellEnd"/>
      <w:r w:rsidRPr="00975B0D">
        <w:rPr>
          <w:lang w:val="de-DE"/>
        </w:rPr>
        <w:t xml:space="preserve"> Werte (125-</w:t>
      </w:r>
      <w:proofErr w:type="spellStart"/>
      <w:r w:rsidRPr="00975B0D">
        <w:rPr>
          <w:lang w:val="de-DE"/>
        </w:rPr>
        <w:t>130mmol</w:t>
      </w:r>
      <w:proofErr w:type="spellEnd"/>
      <w:r w:rsidRPr="00975B0D">
        <w:rPr>
          <w:lang w:val="de-DE"/>
        </w:rPr>
        <w:t>/l) steigern</w:t>
      </w:r>
    </w:p>
    <w:p w:rsidR="009047F5" w:rsidRPr="00975B0D" w:rsidRDefault="009047F5" w:rsidP="009047F5">
      <w:pPr>
        <w:pStyle w:val="Listenabsatz"/>
        <w:numPr>
          <w:ilvl w:val="0"/>
          <w:numId w:val="22"/>
        </w:numPr>
        <w:tabs>
          <w:tab w:val="left" w:pos="1134"/>
        </w:tabs>
        <w:rPr>
          <w:lang w:val="de-DE"/>
        </w:rPr>
      </w:pPr>
      <w:r w:rsidRPr="00975B0D">
        <w:rPr>
          <w:b/>
          <w:lang w:val="de-DE"/>
        </w:rPr>
        <w:t>engmaschige Serum-Na+ Kontrollen</w:t>
      </w:r>
      <w:r w:rsidRPr="00975B0D">
        <w:rPr>
          <w:lang w:val="de-DE"/>
        </w:rPr>
        <w:t xml:space="preserve">: Na-Spiegels kann durch Verschiebungen in den </w:t>
      </w:r>
      <w:proofErr w:type="spellStart"/>
      <w:r w:rsidRPr="00975B0D">
        <w:rPr>
          <w:lang w:val="de-DE"/>
        </w:rPr>
        <w:t>Kompartments</w:t>
      </w:r>
      <w:proofErr w:type="spellEnd"/>
      <w:r w:rsidRPr="00975B0D">
        <w:rPr>
          <w:lang w:val="de-DE"/>
        </w:rPr>
        <w:t xml:space="preserve"> rascher ansteigen als es der Zufuhr entspricht.</w:t>
      </w:r>
      <w:bookmarkStart w:id="15" w:name="_GoBack"/>
      <w:bookmarkEnd w:id="15"/>
    </w:p>
    <w:p w:rsidR="009047F5" w:rsidRPr="00E36DD8" w:rsidRDefault="009047F5" w:rsidP="00E36DD8">
      <w:pPr>
        <w:tabs>
          <w:tab w:val="left" w:pos="1134"/>
        </w:tabs>
        <w:rPr>
          <w:lang w:val="de-DE"/>
        </w:rPr>
      </w:pPr>
    </w:p>
    <w:p w:rsidR="009047F5" w:rsidRDefault="009047F5" w:rsidP="00D07078">
      <w:pPr>
        <w:tabs>
          <w:tab w:val="left" w:pos="1134"/>
        </w:tabs>
        <w:rPr>
          <w:lang w:val="de-DE"/>
        </w:rPr>
        <w:sectPr w:rsidR="009047F5" w:rsidSect="008B140E">
          <w:pgSz w:w="8392" w:h="11907" w:code="11"/>
          <w:pgMar w:top="1134" w:right="680" w:bottom="851" w:left="680" w:header="709" w:footer="709" w:gutter="0"/>
          <w:cols w:space="708"/>
          <w:docGrid w:linePitch="360"/>
        </w:sectPr>
      </w:pPr>
      <w:r w:rsidRPr="0091778C">
        <w:rPr>
          <w:sz w:val="40"/>
          <w:lang w:val="de-DE"/>
        </w:rPr>
        <w:sym w:font="Wingdings" w:char="F049"/>
      </w:r>
      <w:r w:rsidRPr="00E36DD8">
        <w:rPr>
          <w:lang w:val="de-DE"/>
        </w:rPr>
        <w:t xml:space="preserve"> zu rascher Na+ Anstieg kann zur </w:t>
      </w:r>
      <w:proofErr w:type="spellStart"/>
      <w:r w:rsidRPr="00E36DD8">
        <w:rPr>
          <w:lang w:val="de-DE"/>
        </w:rPr>
        <w:t>hypoosmolarer</w:t>
      </w:r>
      <w:proofErr w:type="spellEnd"/>
      <w:r w:rsidRPr="00E36DD8">
        <w:rPr>
          <w:lang w:val="de-DE"/>
        </w:rPr>
        <w:t xml:space="preserve"> </w:t>
      </w:r>
      <w:proofErr w:type="spellStart"/>
      <w:r w:rsidRPr="00E36DD8">
        <w:rPr>
          <w:lang w:val="de-DE"/>
        </w:rPr>
        <w:t>Encephalopathie</w:t>
      </w:r>
      <w:proofErr w:type="spellEnd"/>
      <w:r w:rsidRPr="00E36DD8">
        <w:rPr>
          <w:lang w:val="de-DE"/>
        </w:rPr>
        <w:t xml:space="preserve"> führen</w:t>
      </w:r>
      <w:r>
        <w:rPr>
          <w:lang w:val="de-DE"/>
        </w:rPr>
        <w:br/>
      </w:r>
      <w:r w:rsidRPr="00E36DD8">
        <w:rPr>
          <w:lang w:val="de-DE"/>
        </w:rPr>
        <w:sym w:font="Wingdings" w:char="F0E8"/>
      </w:r>
      <w:r w:rsidRPr="00E36DD8">
        <w:rPr>
          <w:lang w:val="de-DE"/>
        </w:rPr>
        <w:t xml:space="preserve">  zentrale </w:t>
      </w:r>
      <w:proofErr w:type="spellStart"/>
      <w:r w:rsidRPr="00E36DD8">
        <w:rPr>
          <w:lang w:val="de-DE"/>
        </w:rPr>
        <w:t>pontine</w:t>
      </w:r>
      <w:proofErr w:type="spellEnd"/>
      <w:r w:rsidRPr="00E36DD8">
        <w:rPr>
          <w:lang w:val="de-DE"/>
        </w:rPr>
        <w:t xml:space="preserve"> </w:t>
      </w:r>
      <w:proofErr w:type="spellStart"/>
      <w:r w:rsidRPr="00E36DD8">
        <w:rPr>
          <w:lang w:val="de-DE"/>
        </w:rPr>
        <w:t>Myelinolyse</w:t>
      </w:r>
      <w:proofErr w:type="spellEnd"/>
      <w:r w:rsidRPr="00E36DD8">
        <w:rPr>
          <w:lang w:val="de-DE"/>
        </w:rPr>
        <w:t>!</w:t>
      </w:r>
    </w:p>
    <w:p w:rsidR="00024B4B" w:rsidRPr="00E36DD8" w:rsidRDefault="00024B4B" w:rsidP="00D07078">
      <w:pPr>
        <w:tabs>
          <w:tab w:val="left" w:pos="1134"/>
        </w:tabs>
        <w:rPr>
          <w:lang w:val="de-DE"/>
        </w:rPr>
      </w:pPr>
    </w:p>
    <w:sectPr w:rsidR="00024B4B" w:rsidRPr="00E36DD8" w:rsidSect="008B140E">
      <w:pgSz w:w="8392" w:h="11907" w:code="11"/>
      <w:pgMar w:top="1134" w:right="680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7E47"/>
    <w:multiLevelType w:val="hybridMultilevel"/>
    <w:tmpl w:val="83E0A24C"/>
    <w:lvl w:ilvl="0" w:tplc="3C645C14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  <w:color w:val="999999"/>
        <w:sz w:val="24"/>
        <w:u w:color="999999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F210FF"/>
    <w:multiLevelType w:val="hybridMultilevel"/>
    <w:tmpl w:val="2F645E76"/>
    <w:lvl w:ilvl="0" w:tplc="8602689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  <w:color w:val="999999"/>
        <w:u w:color="999999"/>
      </w:rPr>
    </w:lvl>
    <w:lvl w:ilvl="1" w:tplc="B254CD0E">
      <w:numFmt w:val="bullet"/>
      <w:lvlText w:val=""/>
      <w:lvlJc w:val="left"/>
      <w:pPr>
        <w:tabs>
          <w:tab w:val="num" w:pos="1665"/>
        </w:tabs>
        <w:ind w:left="1665" w:hanging="585"/>
      </w:pPr>
      <w:rPr>
        <w:rFonts w:ascii="Wingdings" w:eastAsia="Times New Roman" w:hAnsi="Wingdings" w:cs="Arial" w:hint="default"/>
        <w:color w:val="999999"/>
        <w:u w:color="999999"/>
      </w:rPr>
    </w:lvl>
    <w:lvl w:ilvl="2" w:tplc="9E4AF3DE">
      <w:start w:val="5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Arial" w:hint="default"/>
        <w:color w:val="808080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EC651F"/>
    <w:multiLevelType w:val="hybridMultilevel"/>
    <w:tmpl w:val="60B44050"/>
    <w:lvl w:ilvl="0" w:tplc="86026890">
      <w:start w:val="1"/>
      <w:numFmt w:val="bullet"/>
      <w:lvlText w:val="►"/>
      <w:lvlJc w:val="left"/>
      <w:pPr>
        <w:ind w:left="720" w:hanging="360"/>
      </w:pPr>
      <w:rPr>
        <w:rFonts w:ascii="Arial (W1)" w:hAnsi="Arial (W1)" w:hint="default"/>
        <w:color w:val="999999"/>
        <w:u w:color="999999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F2E42"/>
    <w:multiLevelType w:val="hybridMultilevel"/>
    <w:tmpl w:val="923A3070"/>
    <w:lvl w:ilvl="0" w:tplc="6DD618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B5980"/>
    <w:multiLevelType w:val="hybridMultilevel"/>
    <w:tmpl w:val="938C061A"/>
    <w:lvl w:ilvl="0" w:tplc="8602689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  <w:color w:val="999999"/>
        <w:u w:color="999999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F02D8D"/>
    <w:multiLevelType w:val="hybridMultilevel"/>
    <w:tmpl w:val="87600DB0"/>
    <w:lvl w:ilvl="0" w:tplc="8602689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  <w:color w:val="999999"/>
        <w:u w:color="999999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E368A2"/>
    <w:multiLevelType w:val="hybridMultilevel"/>
    <w:tmpl w:val="E700AA82"/>
    <w:lvl w:ilvl="0" w:tplc="3C645C14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  <w:color w:val="999999"/>
        <w:sz w:val="24"/>
        <w:u w:color="999999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CC22EA"/>
    <w:multiLevelType w:val="hybridMultilevel"/>
    <w:tmpl w:val="215AF63C"/>
    <w:lvl w:ilvl="0" w:tplc="86026890">
      <w:start w:val="1"/>
      <w:numFmt w:val="bullet"/>
      <w:lvlText w:val="►"/>
      <w:lvlJc w:val="left"/>
      <w:pPr>
        <w:ind w:left="720" w:hanging="360"/>
      </w:pPr>
      <w:rPr>
        <w:rFonts w:ascii="Arial (W1)" w:hAnsi="Arial (W1)" w:hint="default"/>
        <w:color w:val="999999"/>
        <w:u w:color="999999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F1400C"/>
    <w:multiLevelType w:val="hybridMultilevel"/>
    <w:tmpl w:val="9A728D0E"/>
    <w:lvl w:ilvl="0" w:tplc="86026890">
      <w:start w:val="1"/>
      <w:numFmt w:val="bullet"/>
      <w:lvlText w:val="►"/>
      <w:lvlJc w:val="left"/>
      <w:pPr>
        <w:ind w:left="720" w:hanging="360"/>
      </w:pPr>
      <w:rPr>
        <w:rFonts w:ascii="Arial (W1)" w:hAnsi="Arial (W1)" w:hint="default"/>
        <w:color w:val="999999"/>
        <w:u w:color="999999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666173"/>
    <w:multiLevelType w:val="hybridMultilevel"/>
    <w:tmpl w:val="7BA4C68C"/>
    <w:lvl w:ilvl="0" w:tplc="8602689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  <w:color w:val="999999"/>
        <w:u w:color="999999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9834F1"/>
    <w:multiLevelType w:val="hybridMultilevel"/>
    <w:tmpl w:val="6F86D442"/>
    <w:lvl w:ilvl="0" w:tplc="37E80724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  <w:color w:val="999999"/>
        <w:sz w:val="24"/>
        <w:u w:color="999999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343772"/>
    <w:multiLevelType w:val="hybridMultilevel"/>
    <w:tmpl w:val="C3F2AC34"/>
    <w:lvl w:ilvl="0" w:tplc="86026890">
      <w:start w:val="1"/>
      <w:numFmt w:val="bullet"/>
      <w:lvlText w:val="►"/>
      <w:lvlJc w:val="left"/>
      <w:pPr>
        <w:ind w:left="720" w:hanging="360"/>
      </w:pPr>
      <w:rPr>
        <w:rFonts w:ascii="Arial (W1)" w:hAnsi="Arial (W1)" w:hint="default"/>
        <w:color w:val="999999"/>
        <w:u w:color="999999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B0018D"/>
    <w:multiLevelType w:val="hybridMultilevel"/>
    <w:tmpl w:val="61A20DBE"/>
    <w:lvl w:ilvl="0" w:tplc="86026890">
      <w:start w:val="1"/>
      <w:numFmt w:val="bullet"/>
      <w:lvlText w:val="►"/>
      <w:lvlJc w:val="left"/>
      <w:pPr>
        <w:ind w:left="720" w:hanging="360"/>
      </w:pPr>
      <w:rPr>
        <w:rFonts w:ascii="Arial (W1)" w:hAnsi="Arial (W1)" w:hint="default"/>
        <w:color w:val="999999"/>
        <w:u w:color="999999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3D2A5B"/>
    <w:multiLevelType w:val="hybridMultilevel"/>
    <w:tmpl w:val="2A3EFF58"/>
    <w:lvl w:ilvl="0" w:tplc="86026890">
      <w:start w:val="1"/>
      <w:numFmt w:val="bullet"/>
      <w:lvlText w:val="►"/>
      <w:lvlJc w:val="left"/>
      <w:pPr>
        <w:ind w:left="1440" w:hanging="360"/>
      </w:pPr>
      <w:rPr>
        <w:rFonts w:ascii="Arial (W1)" w:hAnsi="Arial (W1)" w:hint="default"/>
        <w:color w:val="999999"/>
        <w:u w:color="999999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6570B5"/>
    <w:multiLevelType w:val="hybridMultilevel"/>
    <w:tmpl w:val="287C8A52"/>
    <w:lvl w:ilvl="0" w:tplc="86026890">
      <w:start w:val="1"/>
      <w:numFmt w:val="bullet"/>
      <w:lvlText w:val="►"/>
      <w:lvlJc w:val="left"/>
      <w:pPr>
        <w:ind w:left="720" w:hanging="360"/>
      </w:pPr>
      <w:rPr>
        <w:rFonts w:ascii="Arial (W1)" w:hAnsi="Arial (W1)" w:hint="default"/>
        <w:color w:val="999999"/>
        <w:u w:color="999999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005F37"/>
    <w:multiLevelType w:val="hybridMultilevel"/>
    <w:tmpl w:val="F274F3FE"/>
    <w:lvl w:ilvl="0" w:tplc="3C645C14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  <w:color w:val="999999"/>
        <w:sz w:val="24"/>
        <w:u w:color="999999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69187A"/>
    <w:multiLevelType w:val="hybridMultilevel"/>
    <w:tmpl w:val="7FCE7738"/>
    <w:lvl w:ilvl="0" w:tplc="8602689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  <w:color w:val="999999"/>
        <w:u w:color="999999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BE2B41"/>
    <w:multiLevelType w:val="hybridMultilevel"/>
    <w:tmpl w:val="4F607F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B45B88"/>
    <w:multiLevelType w:val="hybridMultilevel"/>
    <w:tmpl w:val="7110CB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DA311E"/>
    <w:multiLevelType w:val="hybridMultilevel"/>
    <w:tmpl w:val="923A3070"/>
    <w:lvl w:ilvl="0" w:tplc="6DD618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B250B9"/>
    <w:multiLevelType w:val="hybridMultilevel"/>
    <w:tmpl w:val="1A20B160"/>
    <w:lvl w:ilvl="0" w:tplc="86026890">
      <w:start w:val="1"/>
      <w:numFmt w:val="bullet"/>
      <w:lvlText w:val="►"/>
      <w:lvlJc w:val="left"/>
      <w:pPr>
        <w:ind w:left="720" w:hanging="360"/>
      </w:pPr>
      <w:rPr>
        <w:rFonts w:ascii="Arial (W1)" w:hAnsi="Arial (W1)" w:hint="default"/>
        <w:color w:val="999999"/>
        <w:u w:color="999999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CD39A4"/>
    <w:multiLevelType w:val="hybridMultilevel"/>
    <w:tmpl w:val="040EF86A"/>
    <w:lvl w:ilvl="0" w:tplc="8602689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  <w:color w:val="999999"/>
        <w:u w:color="999999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18"/>
  </w:num>
  <w:num w:numId="4">
    <w:abstractNumId w:val="19"/>
  </w:num>
  <w:num w:numId="5">
    <w:abstractNumId w:val="3"/>
  </w:num>
  <w:num w:numId="6">
    <w:abstractNumId w:val="0"/>
  </w:num>
  <w:num w:numId="7">
    <w:abstractNumId w:val="6"/>
  </w:num>
  <w:num w:numId="8">
    <w:abstractNumId w:val="15"/>
  </w:num>
  <w:num w:numId="9">
    <w:abstractNumId w:val="10"/>
  </w:num>
  <w:num w:numId="10">
    <w:abstractNumId w:val="14"/>
  </w:num>
  <w:num w:numId="11">
    <w:abstractNumId w:val="11"/>
  </w:num>
  <w:num w:numId="12">
    <w:abstractNumId w:val="9"/>
  </w:num>
  <w:num w:numId="13">
    <w:abstractNumId w:val="5"/>
  </w:num>
  <w:num w:numId="14">
    <w:abstractNumId w:val="16"/>
  </w:num>
  <w:num w:numId="15">
    <w:abstractNumId w:val="1"/>
  </w:num>
  <w:num w:numId="16">
    <w:abstractNumId w:val="8"/>
  </w:num>
  <w:num w:numId="17">
    <w:abstractNumId w:val="17"/>
  </w:num>
  <w:num w:numId="18">
    <w:abstractNumId w:val="12"/>
  </w:num>
  <w:num w:numId="19">
    <w:abstractNumId w:val="7"/>
  </w:num>
  <w:num w:numId="20">
    <w:abstractNumId w:val="13"/>
  </w:num>
  <w:num w:numId="21">
    <w:abstractNumId w:val="2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DC64CA6F-8E1D-4A69-A45D-E67FA52DD8A5}"/>
    <w:docVar w:name="dgnword-eventsink" w:val="100300168"/>
  </w:docVars>
  <w:rsids>
    <w:rsidRoot w:val="005A48B9"/>
    <w:rsid w:val="00024B4B"/>
    <w:rsid w:val="0006410B"/>
    <w:rsid w:val="000B6D18"/>
    <w:rsid w:val="003947E7"/>
    <w:rsid w:val="003E47B8"/>
    <w:rsid w:val="004304C5"/>
    <w:rsid w:val="004A2584"/>
    <w:rsid w:val="004D7B3B"/>
    <w:rsid w:val="005A48B9"/>
    <w:rsid w:val="006225DB"/>
    <w:rsid w:val="0077186B"/>
    <w:rsid w:val="007B27E7"/>
    <w:rsid w:val="008636A9"/>
    <w:rsid w:val="008B140E"/>
    <w:rsid w:val="009047F5"/>
    <w:rsid w:val="0091778C"/>
    <w:rsid w:val="00975B0D"/>
    <w:rsid w:val="009D4F5E"/>
    <w:rsid w:val="00A67970"/>
    <w:rsid w:val="00B809DC"/>
    <w:rsid w:val="00CF4E29"/>
    <w:rsid w:val="00D05406"/>
    <w:rsid w:val="00D07078"/>
    <w:rsid w:val="00E10917"/>
    <w:rsid w:val="00E36DD8"/>
    <w:rsid w:val="00E5427C"/>
    <w:rsid w:val="00F7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7186B"/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7186B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77186B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qFormat/>
    <w:rsid w:val="008B140E"/>
    <w:pPr>
      <w:keepNext/>
      <w:spacing w:before="120" w:after="240" w:line="240" w:lineRule="auto"/>
      <w:outlineLvl w:val="2"/>
    </w:pPr>
    <w:rPr>
      <w:rFonts w:eastAsia="Times New Roman" w:cs="Times New Roman"/>
      <w:b/>
      <w:sz w:val="24"/>
      <w:szCs w:val="20"/>
      <w:lang w:val="de-DE"/>
    </w:rPr>
  </w:style>
  <w:style w:type="paragraph" w:styleId="berschrift4">
    <w:name w:val="heading 4"/>
    <w:basedOn w:val="Standard"/>
    <w:next w:val="Standard"/>
    <w:link w:val="berschrift4Zchn"/>
    <w:qFormat/>
    <w:rsid w:val="005A48B9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sz w:val="28"/>
      <w:szCs w:val="20"/>
      <w:lang w:val="de-DE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B27E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77186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rsid w:val="008B140E"/>
    <w:rPr>
      <w:rFonts w:eastAsia="Times New Roman" w:cs="Times New Roman"/>
      <w:b/>
      <w:sz w:val="24"/>
      <w:szCs w:val="20"/>
      <w:lang w:val="de-DE"/>
    </w:rPr>
  </w:style>
  <w:style w:type="character" w:customStyle="1" w:styleId="berschrift4Zchn">
    <w:name w:val="Überschrift 4 Zchn"/>
    <w:basedOn w:val="Absatz-Standardschriftart"/>
    <w:link w:val="berschrift4"/>
    <w:rsid w:val="005A48B9"/>
    <w:rPr>
      <w:rFonts w:ascii="Arial" w:eastAsia="Times New Roman" w:hAnsi="Arial" w:cs="Times New Roman"/>
      <w:sz w:val="28"/>
      <w:szCs w:val="20"/>
      <w:lang w:val="de-DE"/>
    </w:rPr>
  </w:style>
  <w:style w:type="paragraph" w:styleId="Textkrper">
    <w:name w:val="Body Text"/>
    <w:basedOn w:val="Standard"/>
    <w:link w:val="TextkrperZchn"/>
    <w:rsid w:val="005A48B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val="de-DE"/>
    </w:rPr>
  </w:style>
  <w:style w:type="character" w:customStyle="1" w:styleId="TextkrperZchn">
    <w:name w:val="Textkörper Zchn"/>
    <w:basedOn w:val="Absatz-Standardschriftart"/>
    <w:link w:val="Textkrper"/>
    <w:rsid w:val="005A48B9"/>
    <w:rPr>
      <w:rFonts w:ascii="Arial" w:eastAsia="Times New Roman" w:hAnsi="Arial" w:cs="Times New Roman"/>
      <w:sz w:val="24"/>
      <w:szCs w:val="20"/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718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8B140E"/>
    <w:pPr>
      <w:ind w:left="720"/>
      <w:contextualSpacing/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7B27E7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B809DC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B809DC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7186B"/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7186B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77186B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qFormat/>
    <w:rsid w:val="008B140E"/>
    <w:pPr>
      <w:keepNext/>
      <w:spacing w:before="120" w:after="240" w:line="240" w:lineRule="auto"/>
      <w:outlineLvl w:val="2"/>
    </w:pPr>
    <w:rPr>
      <w:rFonts w:eastAsia="Times New Roman" w:cs="Times New Roman"/>
      <w:b/>
      <w:sz w:val="24"/>
      <w:szCs w:val="20"/>
      <w:lang w:val="de-DE"/>
    </w:rPr>
  </w:style>
  <w:style w:type="paragraph" w:styleId="berschrift4">
    <w:name w:val="heading 4"/>
    <w:basedOn w:val="Standard"/>
    <w:next w:val="Standard"/>
    <w:link w:val="berschrift4Zchn"/>
    <w:qFormat/>
    <w:rsid w:val="005A48B9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sz w:val="28"/>
      <w:szCs w:val="20"/>
      <w:lang w:val="de-DE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B27E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77186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rsid w:val="008B140E"/>
    <w:rPr>
      <w:rFonts w:eastAsia="Times New Roman" w:cs="Times New Roman"/>
      <w:b/>
      <w:sz w:val="24"/>
      <w:szCs w:val="20"/>
      <w:lang w:val="de-DE"/>
    </w:rPr>
  </w:style>
  <w:style w:type="character" w:customStyle="1" w:styleId="berschrift4Zchn">
    <w:name w:val="Überschrift 4 Zchn"/>
    <w:basedOn w:val="Absatz-Standardschriftart"/>
    <w:link w:val="berschrift4"/>
    <w:rsid w:val="005A48B9"/>
    <w:rPr>
      <w:rFonts w:ascii="Arial" w:eastAsia="Times New Roman" w:hAnsi="Arial" w:cs="Times New Roman"/>
      <w:sz w:val="28"/>
      <w:szCs w:val="20"/>
      <w:lang w:val="de-DE"/>
    </w:rPr>
  </w:style>
  <w:style w:type="paragraph" w:styleId="Textkrper">
    <w:name w:val="Body Text"/>
    <w:basedOn w:val="Standard"/>
    <w:link w:val="TextkrperZchn"/>
    <w:rsid w:val="005A48B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val="de-DE"/>
    </w:rPr>
  </w:style>
  <w:style w:type="character" w:customStyle="1" w:styleId="TextkrperZchn">
    <w:name w:val="Textkörper Zchn"/>
    <w:basedOn w:val="Absatz-Standardschriftart"/>
    <w:link w:val="Textkrper"/>
    <w:rsid w:val="005A48B9"/>
    <w:rPr>
      <w:rFonts w:ascii="Arial" w:eastAsia="Times New Roman" w:hAnsi="Arial" w:cs="Times New Roman"/>
      <w:sz w:val="24"/>
      <w:szCs w:val="20"/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718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8B140E"/>
    <w:pPr>
      <w:ind w:left="720"/>
      <w:contextualSpacing/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7B27E7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B809DC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B809DC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B89DC2D1.dotm</Template>
  <TotalTime>0</TotalTime>
  <Pages>5</Pages>
  <Words>614</Words>
  <Characters>3871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Klinikum Wels Grieskirchen</Company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Windhager Elmar, Prim. Dr.</dc:creator>
  <cp:lastModifiedBy>Windhager Elmar, Prim. Dr.</cp:lastModifiedBy>
  <cp:revision>3</cp:revision>
  <dcterms:created xsi:type="dcterms:W3CDTF">2014-03-18T10:48:00Z</dcterms:created>
  <dcterms:modified xsi:type="dcterms:W3CDTF">2018-01-24T16:08:00Z</dcterms:modified>
</cp:coreProperties>
</file>